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AD" w:rsidRDefault="00634649" w:rsidP="00634649">
      <w:pPr>
        <w:jc w:val="right"/>
      </w:pPr>
      <w:bookmarkStart w:id="0" w:name="_GoBack"/>
      <w:bookmarkEnd w:id="0"/>
      <w:r>
        <w:t>Załącznik nr 2 do zapytania ofertowego</w:t>
      </w:r>
    </w:p>
    <w:p w:rsidR="00634649" w:rsidRDefault="00634649" w:rsidP="00634649">
      <w:pPr>
        <w:jc w:val="center"/>
      </w:pPr>
    </w:p>
    <w:p w:rsidR="00634649" w:rsidRPr="000C462F" w:rsidRDefault="00634649" w:rsidP="00634649">
      <w:pPr>
        <w:jc w:val="center"/>
        <w:rPr>
          <w:b/>
          <w:sz w:val="24"/>
          <w:szCs w:val="24"/>
        </w:rPr>
      </w:pPr>
      <w:r w:rsidRPr="000C462F">
        <w:rPr>
          <w:b/>
          <w:sz w:val="24"/>
          <w:szCs w:val="24"/>
        </w:rPr>
        <w:t>FORMULARZ CENOWY</w:t>
      </w:r>
    </w:p>
    <w:p w:rsidR="00634649" w:rsidRDefault="00634649" w:rsidP="00634649">
      <w:pPr>
        <w:jc w:val="center"/>
        <w:rPr>
          <w:b/>
          <w:sz w:val="24"/>
          <w:szCs w:val="24"/>
        </w:rPr>
      </w:pPr>
    </w:p>
    <w:tbl>
      <w:tblPr>
        <w:tblW w:w="15026" w:type="dxa"/>
        <w:tblInd w:w="-71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2694"/>
        <w:gridCol w:w="3686"/>
        <w:gridCol w:w="2551"/>
        <w:gridCol w:w="992"/>
        <w:gridCol w:w="1276"/>
        <w:gridCol w:w="1276"/>
        <w:gridCol w:w="1134"/>
        <w:gridCol w:w="992"/>
      </w:tblGrid>
      <w:tr w:rsidR="00634649" w:rsidTr="00A05EA0">
        <w:trPr>
          <w:trHeight w:val="28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462F">
              <w:rPr>
                <w:rFonts w:ascii="Times New Roman" w:hAnsi="Times New Roman" w:cs="Times New Roman"/>
                <w:b/>
                <w:bCs/>
                <w:color w:val="000000"/>
              </w:rPr>
              <w:t>Załącznik 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34649" w:rsidTr="00A05EA0">
        <w:trPr>
          <w:trHeight w:val="57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 w:rsidP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462F">
              <w:rPr>
                <w:rFonts w:ascii="Times New Roman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462F">
              <w:rPr>
                <w:rFonts w:ascii="Times New Roman" w:hAnsi="Times New Roman" w:cs="Times New Roman"/>
                <w:b/>
                <w:bCs/>
                <w:color w:val="000000"/>
              </w:rPr>
              <w:t>Autor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462F">
              <w:rPr>
                <w:rFonts w:ascii="Times New Roman" w:hAnsi="Times New Roman" w:cs="Times New Roman"/>
                <w:b/>
                <w:bCs/>
                <w:color w:val="000000"/>
              </w:rPr>
              <w:t>Tytuł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462F">
              <w:rPr>
                <w:rFonts w:ascii="Times New Roman" w:hAnsi="Times New Roman" w:cs="Times New Roman"/>
                <w:b/>
                <w:bCs/>
                <w:color w:val="000000"/>
              </w:rPr>
              <w:t>Wydawnictwo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462F">
              <w:rPr>
                <w:rFonts w:ascii="Times New Roman" w:hAnsi="Times New Roman" w:cs="Times New Roman"/>
                <w:b/>
                <w:bCs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46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Cena jednostkowa netto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462F">
              <w:rPr>
                <w:rFonts w:ascii="Times New Roman" w:hAnsi="Times New Roman" w:cs="Times New Roman"/>
                <w:b/>
                <w:bCs/>
                <w:color w:val="000000"/>
              </w:rPr>
              <w:t>Cena jednostkowa brutto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46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Razem netto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 w:rsidP="0063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462F">
              <w:rPr>
                <w:rFonts w:ascii="Times New Roman" w:hAnsi="Times New Roman" w:cs="Times New Roman"/>
                <w:b/>
                <w:bCs/>
                <w:color w:val="000000"/>
              </w:rPr>
              <w:t>Razem brutto</w:t>
            </w:r>
          </w:p>
        </w:tc>
      </w:tr>
      <w:tr w:rsidR="00634649" w:rsidTr="00A05EA0">
        <w:trPr>
          <w:trHeight w:val="45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 w:rsidP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RED. Danuta Gajewska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60 zaleceń dietetycznych w wybranych stanach chorobowych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C462F">
              <w:rPr>
                <w:rFonts w:ascii="Times New Roman" w:hAnsi="Times New Roman" w:cs="Times New Roman"/>
                <w:color w:val="000000"/>
              </w:rPr>
              <w:t>Edra</w:t>
            </w:r>
            <w:proofErr w:type="spellEnd"/>
            <w:r w:rsidRPr="000C462F">
              <w:rPr>
                <w:rFonts w:ascii="Times New Roman" w:hAnsi="Times New Roman" w:cs="Times New Roman"/>
                <w:color w:val="000000"/>
              </w:rPr>
              <w:t xml:space="preserve"> Urban &amp; Partner 2015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4649" w:rsidTr="00A05EA0">
        <w:trPr>
          <w:trHeight w:val="6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 w:rsidP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red. A. Skrzek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Aktywny senior Człowiek spełniony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PZWL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4649" w:rsidTr="00A05EA0">
        <w:trPr>
          <w:trHeight w:val="48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 w:rsidP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C462F">
              <w:rPr>
                <w:rFonts w:ascii="Times New Roman" w:hAnsi="Times New Roman" w:cs="Times New Roman"/>
                <w:color w:val="000000"/>
              </w:rPr>
              <w:t>Kołosowska</w:t>
            </w:r>
            <w:proofErr w:type="spellEnd"/>
            <w:r w:rsidRPr="000C462F">
              <w:rPr>
                <w:rFonts w:ascii="Times New Roman" w:hAnsi="Times New Roman" w:cs="Times New Roman"/>
                <w:color w:val="000000"/>
              </w:rPr>
              <w:t xml:space="preserve"> Bożena, </w:t>
            </w:r>
            <w:proofErr w:type="spellStart"/>
            <w:r w:rsidRPr="000C462F">
              <w:rPr>
                <w:rFonts w:ascii="Times New Roman" w:hAnsi="Times New Roman" w:cs="Times New Roman"/>
                <w:color w:val="000000"/>
              </w:rPr>
              <w:t>Voss</w:t>
            </w:r>
            <w:proofErr w:type="spellEnd"/>
            <w:r w:rsidRPr="000C462F">
              <w:rPr>
                <w:rFonts w:ascii="Times New Roman" w:hAnsi="Times New Roman" w:cs="Times New Roman"/>
                <w:color w:val="000000"/>
              </w:rPr>
              <w:t xml:space="preserve"> Grażyna, </w:t>
            </w:r>
            <w:proofErr w:type="spellStart"/>
            <w:r w:rsidRPr="000C462F">
              <w:rPr>
                <w:rFonts w:ascii="Times New Roman" w:hAnsi="Times New Roman" w:cs="Times New Roman"/>
                <w:color w:val="000000"/>
              </w:rPr>
              <w:t>Huters</w:t>
            </w:r>
            <w:proofErr w:type="spellEnd"/>
            <w:r w:rsidRPr="000C462F">
              <w:rPr>
                <w:rFonts w:ascii="Times New Roman" w:hAnsi="Times New Roman" w:cs="Times New Roman"/>
                <w:color w:val="000000"/>
              </w:rPr>
              <w:t xml:space="preserve"> Agnieszka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Analiza finansowa w praktyce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462F">
              <w:rPr>
                <w:rFonts w:ascii="Times New Roman" w:hAnsi="Times New Roman" w:cs="Times New Roman"/>
                <w:color w:val="000000"/>
              </w:rPr>
              <w:t>Difin</w:t>
            </w:r>
            <w:proofErr w:type="spellEnd"/>
            <w:r w:rsidRPr="000C462F">
              <w:rPr>
                <w:rFonts w:ascii="Times New Roman" w:hAnsi="Times New Roman" w:cs="Times New Roman"/>
                <w:color w:val="000000"/>
              </w:rPr>
              <w:t xml:space="preserve"> 2018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4649" w:rsidTr="00A05EA0">
        <w:trPr>
          <w:trHeight w:val="52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 w:rsidP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MILLER JILL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Autoterapia mięśniowo-powięziowa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Wydawnictwo Galaktyka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4649" w:rsidTr="00A05EA0">
        <w:trPr>
          <w:trHeight w:val="70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 w:rsidP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462F">
              <w:rPr>
                <w:rFonts w:ascii="Times New Roman" w:hAnsi="Times New Roman" w:cs="Times New Roman"/>
                <w:color w:val="000000"/>
              </w:rPr>
              <w:t>Neumeister</w:t>
            </w:r>
            <w:proofErr w:type="spellEnd"/>
            <w:r w:rsidRPr="000C462F">
              <w:rPr>
                <w:rFonts w:ascii="Times New Roman" w:hAnsi="Times New Roman" w:cs="Times New Roman"/>
                <w:color w:val="000000"/>
              </w:rPr>
              <w:t xml:space="preserve"> B. (red.)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Diagnostyka laboratoryjna - poradnik kliniczny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C462F">
              <w:rPr>
                <w:rFonts w:ascii="Times New Roman" w:hAnsi="Times New Roman" w:cs="Times New Roman"/>
                <w:color w:val="000000"/>
              </w:rPr>
              <w:t>Elsevier</w:t>
            </w:r>
            <w:proofErr w:type="spellEnd"/>
            <w:r w:rsidRPr="000C462F">
              <w:rPr>
                <w:rFonts w:ascii="Times New Roman" w:hAnsi="Times New Roman" w:cs="Times New Roman"/>
                <w:color w:val="000000"/>
              </w:rPr>
              <w:t xml:space="preserve"> Urban &amp; Partner 2013, wyd.2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4649" w:rsidTr="00A05EA0">
        <w:trPr>
          <w:trHeight w:val="45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 w:rsidP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 xml:space="preserve"> Helena Ciborowska, Anna Rudnicka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Dietetyka Żywienie zdrowego i chorego człowieka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PZWL 2018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4649" w:rsidTr="00A05EA0">
        <w:trPr>
          <w:trHeight w:val="27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 w:rsidP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694" w:type="dxa"/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Wieczorek S.</w:t>
            </w:r>
          </w:p>
        </w:tc>
        <w:tc>
          <w:tcPr>
            <w:tcW w:w="3686" w:type="dxa"/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Ergonomia</w:t>
            </w:r>
          </w:p>
        </w:tc>
        <w:tc>
          <w:tcPr>
            <w:tcW w:w="2551" w:type="dxa"/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TARBONUS Sp. z o.o.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4649" w:rsidTr="00A05EA0">
        <w:trPr>
          <w:trHeight w:val="48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 w:rsidP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 xml:space="preserve">Łuków P., </w:t>
            </w:r>
            <w:proofErr w:type="spellStart"/>
            <w:r w:rsidRPr="000C462F">
              <w:rPr>
                <w:rFonts w:ascii="Times New Roman" w:hAnsi="Times New Roman" w:cs="Times New Roman"/>
                <w:color w:val="000000"/>
              </w:rPr>
              <w:t>Pasierski</w:t>
            </w:r>
            <w:proofErr w:type="spellEnd"/>
            <w:r w:rsidRPr="000C462F">
              <w:rPr>
                <w:rFonts w:ascii="Times New Roman" w:hAnsi="Times New Roman" w:cs="Times New Roman"/>
                <w:color w:val="000000"/>
              </w:rPr>
              <w:t xml:space="preserve"> T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Etyka medyczna z elementami filozofii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PZWL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4649" w:rsidTr="00A05EA0">
        <w:trPr>
          <w:trHeight w:val="27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 w:rsidP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W. Traczyk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Fizjologia człowieka w zarysie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PZWL 2013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4649" w:rsidTr="00A05EA0">
        <w:trPr>
          <w:trHeight w:val="27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 w:rsidP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H. Merrill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Jak motywować uczniów do nauki</w:t>
            </w:r>
          </w:p>
        </w:tc>
        <w:tc>
          <w:tcPr>
            <w:tcW w:w="2551" w:type="dxa"/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CIVITAS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4649" w:rsidTr="00A05EA0">
        <w:trPr>
          <w:trHeight w:val="27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 w:rsidP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 xml:space="preserve">G. </w:t>
            </w:r>
            <w:proofErr w:type="spellStart"/>
            <w:r w:rsidRPr="000C462F">
              <w:rPr>
                <w:rFonts w:ascii="Times New Roman" w:hAnsi="Times New Roman" w:cs="Times New Roman"/>
                <w:color w:val="000000"/>
              </w:rPr>
              <w:t>Saunders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 xml:space="preserve">Lincoln w </w:t>
            </w:r>
            <w:proofErr w:type="spellStart"/>
            <w:r w:rsidRPr="000C462F">
              <w:rPr>
                <w:rFonts w:ascii="Times New Roman" w:hAnsi="Times New Roman" w:cs="Times New Roman"/>
                <w:color w:val="000000"/>
              </w:rPr>
              <w:t>Bardo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Znak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4649" w:rsidTr="00A05EA0">
        <w:trPr>
          <w:trHeight w:val="82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 w:rsidP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T. Colin Campbell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Nowoczesne zasady odżywiania Przełomowe badanie wpływu żywienia na zdrowie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Galaktyka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4649" w:rsidTr="00A05EA0">
        <w:trPr>
          <w:trHeight w:val="82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 w:rsidP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pod redakcją Witolda Szyftera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Nowotwory w otorynolaryngologii. Wydanie II uaktualnione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462F">
              <w:rPr>
                <w:rFonts w:ascii="Times New Roman" w:hAnsi="Times New Roman" w:cs="Times New Roman"/>
                <w:color w:val="000000"/>
              </w:rPr>
              <w:t>Termedia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4649" w:rsidTr="00A05EA0">
        <w:trPr>
          <w:trHeight w:val="48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 w:rsidP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462F">
              <w:rPr>
                <w:rFonts w:ascii="Times New Roman" w:hAnsi="Times New Roman" w:cs="Times New Roman"/>
                <w:color w:val="000000"/>
              </w:rPr>
              <w:t>Łepecka-Klusek</w:t>
            </w:r>
            <w:proofErr w:type="spellEnd"/>
            <w:r w:rsidRPr="000C462F">
              <w:rPr>
                <w:rFonts w:ascii="Times New Roman" w:hAnsi="Times New Roman" w:cs="Times New Roman"/>
                <w:color w:val="000000"/>
              </w:rPr>
              <w:t xml:space="preserve"> C. (red.)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Pielęgniarstwo we współczesnym położnictwie i ginekologii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PZWL 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4649" w:rsidTr="00A05EA0">
        <w:trPr>
          <w:trHeight w:val="48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 w:rsidP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 xml:space="preserve"> Milewski Roman, Kwiatkowski Eugeniusz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Podstawy ekonomii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PWN 2018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4649" w:rsidTr="00A05EA0">
        <w:trPr>
          <w:trHeight w:val="48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 w:rsidP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E. Kwiatkowski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Podstawy ekonomii. Ćwiczenia i zadania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PWN 2018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4649" w:rsidTr="00A05EA0">
        <w:trPr>
          <w:trHeight w:val="67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 w:rsidP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Czarny Bogusław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Podstawy ekonomii. Wprowadzenie do ekonomii Mikroekonomia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SGH 2017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4649" w:rsidTr="00A05EA0">
        <w:trPr>
          <w:trHeight w:val="73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 w:rsidP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Piotr Szczypa (red.)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Podstawy rachunkowości - od teorii do praktyki (wyd. III zmienione)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462F">
              <w:rPr>
                <w:rFonts w:ascii="Times New Roman" w:hAnsi="Times New Roman" w:cs="Times New Roman"/>
                <w:color w:val="000000"/>
              </w:rPr>
              <w:t>CeDeWu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4649" w:rsidTr="00A05EA0">
        <w:trPr>
          <w:trHeight w:val="48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 w:rsidP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462F">
              <w:rPr>
                <w:rFonts w:ascii="Times New Roman" w:hAnsi="Times New Roman" w:cs="Times New Roman"/>
                <w:color w:val="000000"/>
              </w:rPr>
              <w:t>Bręborowicz</w:t>
            </w:r>
            <w:proofErr w:type="spellEnd"/>
            <w:r w:rsidRPr="000C462F">
              <w:rPr>
                <w:rFonts w:ascii="Times New Roman" w:hAnsi="Times New Roman" w:cs="Times New Roman"/>
                <w:color w:val="000000"/>
              </w:rPr>
              <w:t xml:space="preserve"> G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Położnictwo. Podręcznik dla położnych i pielęgniarek.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PZWL 2018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4649" w:rsidTr="00A05EA0">
        <w:trPr>
          <w:trHeight w:val="48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 w:rsidP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Piotr Szczypa (red.)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Rachunkowość finansowa - od teorii do praktyki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462F">
              <w:rPr>
                <w:rFonts w:ascii="Times New Roman" w:hAnsi="Times New Roman" w:cs="Times New Roman"/>
                <w:color w:val="000000"/>
              </w:rPr>
              <w:t>CeDeWu</w:t>
            </w:r>
            <w:proofErr w:type="spellEnd"/>
            <w:r w:rsidRPr="000C462F">
              <w:rPr>
                <w:rFonts w:ascii="Times New Roman" w:hAnsi="Times New Roman" w:cs="Times New Roman"/>
                <w:color w:val="000000"/>
              </w:rPr>
              <w:t xml:space="preserve"> 2018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4649" w:rsidTr="00A05EA0">
        <w:trPr>
          <w:trHeight w:val="48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 w:rsidP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462F">
              <w:rPr>
                <w:rFonts w:ascii="Times New Roman" w:hAnsi="Times New Roman" w:cs="Times New Roman"/>
                <w:color w:val="000000"/>
              </w:rPr>
              <w:t>Maureen</w:t>
            </w:r>
            <w:proofErr w:type="spellEnd"/>
            <w:r w:rsidRPr="000C462F">
              <w:rPr>
                <w:rFonts w:ascii="Times New Roman" w:hAnsi="Times New Roman" w:cs="Times New Roman"/>
                <w:color w:val="000000"/>
              </w:rPr>
              <w:t xml:space="preserve"> B. Red.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Stany nagłe w okresie okołoporodowym,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PZWL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4649" w:rsidTr="00A05EA0">
        <w:trPr>
          <w:trHeight w:val="85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 w:rsidP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Anna Radwańska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Terapia pedagogiczna. Scenariusze zajęć. Poradnik dla terapeuty i nauczyciela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462F">
              <w:rPr>
                <w:rFonts w:ascii="Times New Roman" w:hAnsi="Times New Roman" w:cs="Times New Roman"/>
                <w:color w:val="000000"/>
              </w:rPr>
              <w:t>Difin</w:t>
            </w:r>
            <w:proofErr w:type="spellEnd"/>
            <w:r w:rsidRPr="000C462F">
              <w:rPr>
                <w:rFonts w:ascii="Times New Roman" w:hAnsi="Times New Roman" w:cs="Times New Roman"/>
                <w:color w:val="000000"/>
              </w:rPr>
              <w:t xml:space="preserve"> 2018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4649" w:rsidTr="00A05EA0">
        <w:trPr>
          <w:trHeight w:val="81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 w:rsidP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C462F">
              <w:rPr>
                <w:rFonts w:ascii="Times New Roman" w:hAnsi="Times New Roman" w:cs="Times New Roman"/>
                <w:color w:val="000000"/>
              </w:rPr>
              <w:t>Kaczurak</w:t>
            </w:r>
            <w:proofErr w:type="spellEnd"/>
            <w:r w:rsidRPr="000C462F">
              <w:rPr>
                <w:rFonts w:ascii="Times New Roman" w:hAnsi="Times New Roman" w:cs="Times New Roman"/>
                <w:color w:val="000000"/>
              </w:rPr>
              <w:t>-Kozak Monika, Walczak Piotr, Rotkiewicz Marek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Vademecum głównego księgowego jednostki samorządu terytorialnego + płyta CD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C.H. Beck 2018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4649" w:rsidTr="00A05EA0">
        <w:trPr>
          <w:trHeight w:val="27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 w:rsidP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Z. Śliwiński, A. Sieroń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Wielka fizjoterapia Tom 1-3 Komplet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462F">
              <w:rPr>
                <w:rFonts w:ascii="Times New Roman" w:hAnsi="Times New Roman" w:cs="Times New Roman"/>
                <w:color w:val="000000"/>
              </w:rPr>
              <w:t>Edra</w:t>
            </w:r>
            <w:proofErr w:type="spellEnd"/>
            <w:r w:rsidRPr="000C462F">
              <w:rPr>
                <w:rFonts w:ascii="Times New Roman" w:hAnsi="Times New Roman" w:cs="Times New Roman"/>
                <w:color w:val="000000"/>
              </w:rPr>
              <w:t xml:space="preserve"> Urban &amp; Partner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4649" w:rsidTr="00A05EA0">
        <w:trPr>
          <w:trHeight w:val="63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 w:rsidP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 xml:space="preserve"> Grażyna Wyszyńska-Pawelec , Jan Zapała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WYBRANE ZAGADNIENIA Z ONKOLOGII GŁOWY I SZYI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Wydawnictwo Uniwersytetu Jagiellońskiego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4649" w:rsidTr="00A05EA0">
        <w:trPr>
          <w:trHeight w:val="6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 w:rsidP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red. J. Andres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Wytyczne resuscytacji 2015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 xml:space="preserve">Krajowa Rada </w:t>
            </w:r>
            <w:proofErr w:type="spellStart"/>
            <w:r w:rsidRPr="000C462F">
              <w:rPr>
                <w:rFonts w:ascii="Times New Roman" w:hAnsi="Times New Roman" w:cs="Times New Roman"/>
                <w:color w:val="000000"/>
              </w:rPr>
              <w:t>Resustytacji</w:t>
            </w:r>
            <w:proofErr w:type="spellEnd"/>
            <w:r w:rsidRPr="000C462F">
              <w:rPr>
                <w:rFonts w:ascii="Times New Roman" w:hAnsi="Times New Roman" w:cs="Times New Roman"/>
                <w:color w:val="000000"/>
              </w:rPr>
              <w:t xml:space="preserve"> 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4649" w:rsidTr="00A05EA0">
        <w:trPr>
          <w:trHeight w:val="61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 w:rsidP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A. Denys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Zagrożenia zdrowia publicznego cz. 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 xml:space="preserve"> Wolters Kluwer Polska 2014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4649" w:rsidTr="00A05EA0">
        <w:trPr>
          <w:trHeight w:val="54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 w:rsidP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Z. Tokarski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Zagrożenia zdrowia publicznego cz. 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 xml:space="preserve"> Wolters Kluwer Polska 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4649" w:rsidTr="00A05EA0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 w:rsidP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Anna Ksykiewicz-Dorota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Zarządzanie w pielęgniarstwie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PZWL 2014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4649" w:rsidTr="00A05EA0">
        <w:trPr>
          <w:trHeight w:val="48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 w:rsidP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 xml:space="preserve"> Kulik Teresa Bernadetta, Anna </w:t>
            </w:r>
            <w:proofErr w:type="spellStart"/>
            <w:r w:rsidRPr="000C462F">
              <w:rPr>
                <w:rFonts w:ascii="Times New Roman" w:hAnsi="Times New Roman" w:cs="Times New Roman"/>
                <w:color w:val="000000"/>
              </w:rPr>
              <w:t>Pacian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Zdrowie publiczne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PZWL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6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0C462F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4649" w:rsidTr="00A05EA0">
        <w:trPr>
          <w:trHeight w:val="480"/>
        </w:trPr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634649" w:rsidRDefault="00634649" w:rsidP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46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634649" w:rsidRDefault="0063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634649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634649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634649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49" w:rsidRPr="00634649" w:rsidRDefault="00634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34649" w:rsidRPr="00634649" w:rsidRDefault="00634649" w:rsidP="00634649">
      <w:pPr>
        <w:rPr>
          <w:b/>
          <w:sz w:val="24"/>
          <w:szCs w:val="24"/>
        </w:rPr>
      </w:pPr>
    </w:p>
    <w:sectPr w:rsidR="00634649" w:rsidRPr="00634649" w:rsidSect="006346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49"/>
    <w:rsid w:val="000B2B36"/>
    <w:rsid w:val="000C462F"/>
    <w:rsid w:val="003C451C"/>
    <w:rsid w:val="00634649"/>
    <w:rsid w:val="00A05EA0"/>
    <w:rsid w:val="00DB2A1E"/>
    <w:rsid w:val="00E4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23555-2F6E-44E2-90CE-2014745F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8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2465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Sierżęga</dc:creator>
  <cp:keywords/>
  <dc:description/>
  <cp:lastModifiedBy>Ewelina Krzyżanowska</cp:lastModifiedBy>
  <cp:revision>2</cp:revision>
  <dcterms:created xsi:type="dcterms:W3CDTF">2018-11-05T09:52:00Z</dcterms:created>
  <dcterms:modified xsi:type="dcterms:W3CDTF">2018-11-05T09:52:00Z</dcterms:modified>
</cp:coreProperties>
</file>