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1C1F4D" w:rsidRDefault="001C1F4D" w:rsidP="001C1F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</w:p>
    <w:p w:rsidR="00427CBD" w:rsidRDefault="001C1F4D" w:rsidP="00427CB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Załącznik nr 7</w:t>
      </w:r>
    </w:p>
    <w:p w:rsidR="00427CBD" w:rsidRDefault="00427CBD" w:rsidP="00427CBD">
      <w:pPr>
        <w:keepNext/>
        <w:spacing w:after="0" w:line="240" w:lineRule="auto"/>
        <w:outlineLvl w:val="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Postępowanie nr : DAG/PN/14/18</w:t>
      </w:r>
    </w:p>
    <w:p w:rsidR="001C1F4D" w:rsidRPr="001C168B" w:rsidRDefault="00427CBD" w:rsidP="001C168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C1F4D">
        <w:rPr>
          <w:rFonts w:ascii="Times New Roman" w:eastAsia="Times New Roman" w:hAnsi="Times New Roman" w:cs="Times New Roman"/>
          <w:b/>
          <w:lang w:eastAsia="pl-PL"/>
        </w:rPr>
        <w:tab/>
      </w:r>
      <w:r w:rsidR="001C1F4D">
        <w:rPr>
          <w:rFonts w:ascii="Times New Roman" w:eastAsia="Times New Roman" w:hAnsi="Times New Roman" w:cs="Times New Roman"/>
          <w:b/>
          <w:lang w:eastAsia="pl-PL"/>
        </w:rPr>
        <w:tab/>
      </w:r>
      <w:r w:rsidR="001C1F4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1F4D" w:rsidRDefault="001C1F4D" w:rsidP="004D1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1C1F4D" w:rsidRDefault="0001069C" w:rsidP="004D1F98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wykonanej przez Wykonawcę m.in. </w:t>
      </w:r>
      <w:r w:rsidRPr="002579A1">
        <w:rPr>
          <w:rFonts w:ascii="Times New Roman" w:eastAsia="Times New Roman" w:hAnsi="Times New Roman"/>
          <w:b/>
          <w:lang w:eastAsia="pl-PL"/>
        </w:rPr>
        <w:t>jednej dostawy</w:t>
      </w:r>
      <w:r>
        <w:rPr>
          <w:rFonts w:ascii="Times New Roman" w:eastAsia="Times New Roman" w:hAnsi="Times New Roman"/>
          <w:lang w:eastAsia="pl-PL"/>
        </w:rPr>
        <w:t>, a w </w:t>
      </w:r>
      <w:r w:rsidRPr="00B32702">
        <w:rPr>
          <w:rFonts w:ascii="Times New Roman" w:eastAsia="Times New Roman" w:hAnsi="Times New Roman"/>
          <w:lang w:eastAsia="pl-PL"/>
        </w:rPr>
        <w:t xml:space="preserve">przypadku świadczeń okresowych lub ciągłych również wykonywanej </w:t>
      </w:r>
      <w:r w:rsidRPr="002579A1">
        <w:rPr>
          <w:rFonts w:ascii="Times New Roman" w:eastAsia="Times New Roman" w:hAnsi="Times New Roman"/>
          <w:b/>
          <w:lang w:eastAsia="pl-PL"/>
        </w:rPr>
        <w:t>jednej dostawy</w:t>
      </w:r>
      <w:r w:rsidRPr="00B32702">
        <w:rPr>
          <w:rFonts w:ascii="Times New Roman" w:eastAsia="Times New Roman" w:hAnsi="Times New Roman"/>
          <w:lang w:eastAsia="pl-PL"/>
        </w:rPr>
        <w:t xml:space="preserve"> w zakresie odpowiadającym przedmiotowi zamówienia objętego niniejszym postępowaniem przetargowym </w:t>
      </w:r>
      <w:r w:rsidRPr="000018B3">
        <w:rPr>
          <w:rFonts w:ascii="Times New Roman" w:eastAsia="Times New Roman" w:hAnsi="Times New Roman"/>
          <w:lang w:eastAsia="pl-PL"/>
        </w:rPr>
        <w:t>o wartości nie mniejszej niż 32.000,00 zł brutto (w przypadku Części I. Dostawa urządzeń do badań i pomiarów w pomieszczeniach),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018B3">
        <w:rPr>
          <w:rFonts w:ascii="Times New Roman" w:eastAsia="Times New Roman" w:hAnsi="Times New Roman"/>
          <w:lang w:eastAsia="pl-PL"/>
        </w:rPr>
        <w:t>o wartości nie mniejszej niż 170.000,00 zł brutto (w przypadku Części II. Dostawa zestawu do pomiarów akustycznych), o wartości nie mniejszej niż 140.000,00 zł brutto (w przypadku Części III. Dostawa aparatury kontrolno-pomiarowej), o wartości nie mniejszej niż 125.000,00 zł brutto (w przypadku Części IV. Dostawa przyrządów do pomiaru),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018B3">
        <w:rPr>
          <w:rFonts w:ascii="Times New Roman" w:eastAsia="Times New Roman" w:hAnsi="Times New Roman"/>
          <w:lang w:eastAsia="pl-PL"/>
        </w:rPr>
        <w:t xml:space="preserve">o wartości nie mniejszej niż 15.000,00 zł brutto (w przypadku Części V. Dostawa </w:t>
      </w:r>
      <w:r w:rsidR="00E74F4F">
        <w:rPr>
          <w:rFonts w:ascii="Times New Roman" w:eastAsia="Times New Roman" w:hAnsi="Times New Roman"/>
          <w:lang w:eastAsia="pl-PL"/>
        </w:rPr>
        <w:t>wyposażenia i </w:t>
      </w:r>
      <w:bookmarkStart w:id="0" w:name="_GoBack"/>
      <w:bookmarkEnd w:id="0"/>
      <w:r w:rsidRPr="000018B3">
        <w:rPr>
          <w:rFonts w:ascii="Times New Roman" w:eastAsia="Times New Roman" w:hAnsi="Times New Roman"/>
          <w:lang w:eastAsia="pl-PL"/>
        </w:rPr>
        <w:t>przyrządów do pomiaru), o wartości nie mniejszej niż 275.000,00 zł brutto (w przypadku Części VI. Dostawa aparatu do badania propagacji fal powierzchniowych w gruncie),</w:t>
      </w:r>
      <w:r>
        <w:rPr>
          <w:rFonts w:ascii="Times New Roman" w:eastAsia="Times New Roman" w:hAnsi="Times New Roman"/>
          <w:lang w:eastAsia="pl-PL"/>
        </w:rPr>
        <w:t xml:space="preserve"> o wartości nie mniejszej niż 33</w:t>
      </w:r>
      <w:r w:rsidRPr="002579A1">
        <w:rPr>
          <w:rFonts w:ascii="Times New Roman" w:eastAsia="Times New Roman" w:hAnsi="Times New Roman"/>
          <w:lang w:eastAsia="pl-PL"/>
        </w:rPr>
        <w:t xml:space="preserve">0.000,00 zł brutto (w przypadku Części </w:t>
      </w:r>
      <w:r>
        <w:rPr>
          <w:rFonts w:ascii="Times New Roman" w:eastAsia="Times New Roman" w:hAnsi="Times New Roman"/>
          <w:lang w:eastAsia="pl-PL"/>
        </w:rPr>
        <w:t>VI</w:t>
      </w:r>
      <w:r w:rsidRPr="002579A1">
        <w:rPr>
          <w:rFonts w:ascii="Times New Roman" w:eastAsia="Times New Roman" w:hAnsi="Times New Roman"/>
          <w:lang w:eastAsia="pl-PL"/>
        </w:rPr>
        <w:t xml:space="preserve">I. </w:t>
      </w:r>
      <w:r w:rsidRPr="000018B3">
        <w:rPr>
          <w:rFonts w:ascii="Times New Roman" w:eastAsia="Times New Roman" w:hAnsi="Times New Roman"/>
          <w:lang w:eastAsia="pl-PL"/>
        </w:rPr>
        <w:t>Dostawa urządzeń i aparatury do pomiarów</w:t>
      </w:r>
      <w:r>
        <w:rPr>
          <w:rFonts w:ascii="Times New Roman" w:eastAsia="Times New Roman" w:hAnsi="Times New Roman"/>
          <w:lang w:eastAsia="pl-PL"/>
        </w:rPr>
        <w:t>)</w:t>
      </w:r>
      <w:r w:rsidRPr="000018B3">
        <w:rPr>
          <w:rFonts w:ascii="Times New Roman" w:eastAsia="Times New Roman" w:hAnsi="Times New Roman"/>
          <w:lang w:eastAsia="pl-PL"/>
        </w:rPr>
        <w:t xml:space="preserve"> oraz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018B3">
        <w:rPr>
          <w:rFonts w:ascii="Times New Roman" w:eastAsia="Times New Roman" w:hAnsi="Times New Roman"/>
          <w:lang w:eastAsia="pl-PL"/>
        </w:rPr>
        <w:t xml:space="preserve">o wartości nie mniejszej niż 43.000,00 zł brutto (w przypadku Części VIII. </w:t>
      </w:r>
      <w:r w:rsidRPr="000018B3">
        <w:rPr>
          <w:rFonts w:ascii="Times New Roman" w:hAnsi="Times New Roman"/>
        </w:rPr>
        <w:t>Dostawa mikroskopów i komputera przenośnego</w:t>
      </w:r>
      <w:r w:rsidRPr="000018B3">
        <w:rPr>
          <w:rFonts w:ascii="Times New Roman" w:eastAsia="Times New Roman" w:hAnsi="Times New Roman"/>
          <w:lang w:eastAsia="pl-PL"/>
        </w:rPr>
        <w:t>) w okresie ostatnich trzech lat przed upływem terminu składania ofert, a jeżeli okres prowadzenia działalności jest krótszy –  tym okresie, wraz z podaniem jej wartośc</w:t>
      </w:r>
      <w:r>
        <w:rPr>
          <w:rFonts w:ascii="Times New Roman" w:eastAsia="Times New Roman" w:hAnsi="Times New Roman"/>
          <w:lang w:eastAsia="pl-PL"/>
        </w:rPr>
        <w:t>i, przedmiotu, daty wykonania i </w:t>
      </w:r>
      <w:r w:rsidRPr="000018B3">
        <w:rPr>
          <w:rFonts w:ascii="Times New Roman" w:eastAsia="Times New Roman" w:hAnsi="Times New Roman"/>
          <w:lang w:eastAsia="pl-PL"/>
        </w:rPr>
        <w:t>podmiotu, na rzecz którego dostawa została wykonana.</w:t>
      </w:r>
      <w:r w:rsidR="001C1F4D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="001C1F4D"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4D1F98" w:rsidRPr="004D1F98" w:rsidRDefault="004D1F98" w:rsidP="004D1F98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3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1C1F4D" w:rsidTr="001C1F4D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dostawy</w:t>
            </w:r>
          </w:p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1C1F4D" w:rsidTr="001C1F4D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F4D" w:rsidTr="001C1F4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1C1F4D" w:rsidTr="001C1F4D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D" w:rsidRDefault="001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1F4D" w:rsidRDefault="001C1F4D" w:rsidP="001C1F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 . . . . . . . . . . . . . . . . . . . . . . . . . . . …………..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1C1F4D" w:rsidRDefault="001C1F4D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</w:t>
      </w:r>
      <w:r w:rsidR="007F6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podpisem lub nazwisko i imię</w:t>
      </w:r>
    </w:p>
    <w:p w:rsidR="001C168B" w:rsidRDefault="001C168B" w:rsidP="001C1F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Default="001C1F4D" w:rsidP="002156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1F4D" w:rsidRPr="005D4388" w:rsidRDefault="005D4388" w:rsidP="002156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Pr="005D4388">
        <w:rPr>
          <w:rFonts w:ascii="Times New Roman" w:eastAsia="Times New Roman" w:hAnsi="Times New Roman" w:cs="Times New Roman"/>
          <w:b/>
          <w:spacing w:val="10"/>
          <w:lang w:eastAsia="pl-PL"/>
        </w:rPr>
        <w:t>w przypadku wykonania kilku dostaw nie ma możliwości ich sumowania.</w:t>
      </w:r>
      <w:r>
        <w:rPr>
          <w:rFonts w:ascii="Times New Roman" w:eastAsia="Times New Roman" w:hAnsi="Times New Roman" w:cs="Times New Roman"/>
          <w:b/>
          <w:spacing w:val="10"/>
          <w:lang w:eastAsia="pl-PL"/>
        </w:rPr>
        <w:t xml:space="preserve"> </w:t>
      </w:r>
      <w:r w:rsidR="007A7E21" w:rsidRPr="002239E0">
        <w:rPr>
          <w:rFonts w:ascii="Times New Roman" w:eastAsia="Times New Roman" w:hAnsi="Times New Roman" w:cs="Times New Roman"/>
          <w:b/>
          <w:spacing w:val="10"/>
          <w:highlight w:val="lightGray"/>
          <w:lang w:eastAsia="pl-PL"/>
        </w:rPr>
        <w:t>Niniejszy wykaz należy stosować oddzielnie dla każdej części (I, II, III</w:t>
      </w:r>
      <w:r w:rsidR="007A7E21">
        <w:rPr>
          <w:rFonts w:ascii="Times New Roman" w:eastAsia="Times New Roman" w:hAnsi="Times New Roman" w:cs="Times New Roman"/>
          <w:b/>
          <w:spacing w:val="10"/>
          <w:highlight w:val="lightGray"/>
          <w:lang w:eastAsia="pl-PL"/>
        </w:rPr>
        <w:t>, IV, V, VI, VII, VIII</w:t>
      </w:r>
      <w:r w:rsidR="007A7E21" w:rsidRPr="002239E0">
        <w:rPr>
          <w:rFonts w:ascii="Times New Roman" w:eastAsia="Times New Roman" w:hAnsi="Times New Roman" w:cs="Times New Roman"/>
          <w:b/>
          <w:spacing w:val="10"/>
          <w:highlight w:val="lightGray"/>
          <w:lang w:eastAsia="pl-PL"/>
        </w:rPr>
        <w:t>).</w:t>
      </w:r>
    </w:p>
    <w:sectPr w:rsidR="001C1F4D" w:rsidRPr="005D4388" w:rsidSect="001C1F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03" w:rsidRDefault="00EE6203" w:rsidP="001C1F4D">
      <w:pPr>
        <w:spacing w:after="0" w:line="240" w:lineRule="auto"/>
      </w:pPr>
      <w:r>
        <w:separator/>
      </w:r>
    </w:p>
  </w:endnote>
  <w:endnote w:type="continuationSeparator" w:id="0">
    <w:p w:rsidR="00EE6203" w:rsidRDefault="00EE6203" w:rsidP="001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03" w:rsidRDefault="00EE6203" w:rsidP="001C1F4D">
      <w:pPr>
        <w:spacing w:after="0" w:line="240" w:lineRule="auto"/>
      </w:pPr>
      <w:r>
        <w:separator/>
      </w:r>
    </w:p>
  </w:footnote>
  <w:footnote w:type="continuationSeparator" w:id="0">
    <w:p w:rsidR="00EE6203" w:rsidRDefault="00EE6203" w:rsidP="001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4D" w:rsidRDefault="001C1F4D" w:rsidP="00D86C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368EAF" wp14:editId="090C9FFA">
          <wp:extent cx="5771515" cy="419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1069C"/>
    <w:rsid w:val="001C168B"/>
    <w:rsid w:val="001C1F4D"/>
    <w:rsid w:val="002156A4"/>
    <w:rsid w:val="00296A17"/>
    <w:rsid w:val="002A2B7D"/>
    <w:rsid w:val="003A1C1D"/>
    <w:rsid w:val="00427CBD"/>
    <w:rsid w:val="004D1F98"/>
    <w:rsid w:val="005D4388"/>
    <w:rsid w:val="007A7E21"/>
    <w:rsid w:val="007F658F"/>
    <w:rsid w:val="009F53F6"/>
    <w:rsid w:val="00C37A8C"/>
    <w:rsid w:val="00D86C30"/>
    <w:rsid w:val="00DA7A06"/>
    <w:rsid w:val="00E20BEC"/>
    <w:rsid w:val="00E74F4F"/>
    <w:rsid w:val="00E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4D"/>
  </w:style>
  <w:style w:type="paragraph" w:styleId="Stopka">
    <w:name w:val="footer"/>
    <w:basedOn w:val="Normalny"/>
    <w:link w:val="StopkaZnak"/>
    <w:uiPriority w:val="99"/>
    <w:unhideWhenUsed/>
    <w:rsid w:val="001C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4D"/>
  </w:style>
  <w:style w:type="paragraph" w:styleId="Tekstdymka">
    <w:name w:val="Balloon Text"/>
    <w:basedOn w:val="Normalny"/>
    <w:link w:val="TekstdymkaZnak"/>
    <w:uiPriority w:val="99"/>
    <w:semiHidden/>
    <w:unhideWhenUsed/>
    <w:rsid w:val="001C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Admin</cp:lastModifiedBy>
  <cp:revision>15</cp:revision>
  <dcterms:created xsi:type="dcterms:W3CDTF">2018-05-21T09:17:00Z</dcterms:created>
  <dcterms:modified xsi:type="dcterms:W3CDTF">2018-10-10T08:09:00Z</dcterms:modified>
</cp:coreProperties>
</file>