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A233" w14:textId="08AF0EE3" w:rsidR="000600FB" w:rsidRPr="00D52156" w:rsidRDefault="0005117E" w:rsidP="006A2ECE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  <w:r w:rsidRPr="00D52156">
        <w:rPr>
          <w:rFonts w:ascii="Times New Roman" w:hAnsi="Times New Roman" w:cs="Times New Roman"/>
          <w:bCs/>
          <w:i/>
          <w:color w:val="000000"/>
        </w:rPr>
        <w:t>Jarosław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, dnia</w:t>
      </w:r>
      <w:r w:rsidR="007425AB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6A2ECE">
        <w:rPr>
          <w:rFonts w:ascii="Times New Roman" w:hAnsi="Times New Roman" w:cs="Times New Roman"/>
          <w:bCs/>
          <w:i/>
          <w:color w:val="000000"/>
        </w:rPr>
        <w:t>1</w:t>
      </w:r>
      <w:r w:rsidR="00C13498">
        <w:rPr>
          <w:rFonts w:ascii="Times New Roman" w:hAnsi="Times New Roman" w:cs="Times New Roman"/>
          <w:bCs/>
          <w:i/>
          <w:color w:val="000000"/>
        </w:rPr>
        <w:t>4</w:t>
      </w:r>
      <w:r w:rsidR="006A2ECE">
        <w:rPr>
          <w:rFonts w:ascii="Times New Roman" w:hAnsi="Times New Roman" w:cs="Times New Roman"/>
          <w:bCs/>
          <w:i/>
          <w:color w:val="000000"/>
        </w:rPr>
        <w:t>.1</w:t>
      </w:r>
      <w:r w:rsidR="00C13498">
        <w:rPr>
          <w:rFonts w:ascii="Times New Roman" w:hAnsi="Times New Roman" w:cs="Times New Roman"/>
          <w:bCs/>
          <w:i/>
          <w:color w:val="000000"/>
        </w:rPr>
        <w:t>1</w:t>
      </w:r>
      <w:r w:rsidR="006A2ECE">
        <w:rPr>
          <w:rFonts w:ascii="Times New Roman" w:hAnsi="Times New Roman" w:cs="Times New Roman"/>
          <w:bCs/>
          <w:i/>
          <w:color w:val="000000"/>
        </w:rPr>
        <w:t>.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202</w:t>
      </w:r>
      <w:r w:rsidRPr="00D52156">
        <w:rPr>
          <w:rFonts w:ascii="Times New Roman" w:hAnsi="Times New Roman" w:cs="Times New Roman"/>
          <w:bCs/>
          <w:i/>
          <w:color w:val="000000"/>
        </w:rPr>
        <w:t>2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roku</w:t>
      </w:r>
    </w:p>
    <w:p w14:paraId="196553F3" w14:textId="77777777" w:rsidR="00450CC6" w:rsidRPr="00D52156" w:rsidRDefault="00450CC6" w:rsidP="006A2ECE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14:paraId="5F524773" w14:textId="77777777" w:rsidR="00D52156" w:rsidRDefault="00D52156" w:rsidP="006A2ECE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728BED20" w14:textId="33717878" w:rsidR="003B5F5F" w:rsidRPr="00D52156" w:rsidRDefault="0005117E" w:rsidP="006A2ECE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52156">
        <w:rPr>
          <w:rFonts w:ascii="Times New Roman" w:hAnsi="Times New Roman"/>
          <w:b/>
          <w:spacing w:val="100"/>
          <w:sz w:val="28"/>
          <w:szCs w:val="28"/>
        </w:rPr>
        <w:t>WYJAŚNIENI</w:t>
      </w:r>
      <w:r w:rsidR="006A2ECE">
        <w:rPr>
          <w:rFonts w:ascii="Times New Roman" w:hAnsi="Times New Roman"/>
          <w:b/>
          <w:spacing w:val="100"/>
          <w:sz w:val="28"/>
          <w:szCs w:val="28"/>
        </w:rPr>
        <w:t>E</w:t>
      </w:r>
    </w:p>
    <w:p w14:paraId="7D14E978" w14:textId="77777777" w:rsidR="003B5F5F" w:rsidRPr="00D52156" w:rsidRDefault="004F4E94" w:rsidP="006A2ECE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156"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264DA2BF" w14:textId="77777777" w:rsidR="00450CC6" w:rsidRPr="00D52156" w:rsidRDefault="00450CC6" w:rsidP="006A2ECE">
      <w:pPr>
        <w:spacing w:line="360" w:lineRule="auto"/>
        <w:rPr>
          <w:rFonts w:ascii="Times New Roman" w:hAnsi="Times New Roman" w:cs="Times New Roman"/>
          <w:bCs/>
          <w:i/>
          <w:color w:val="000000"/>
        </w:rPr>
      </w:pPr>
    </w:p>
    <w:p w14:paraId="59C2040B" w14:textId="629D2C2B" w:rsidR="006A2ECE" w:rsidRPr="006A2ECE" w:rsidRDefault="000600FB" w:rsidP="006A2ECE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52156">
        <w:rPr>
          <w:rFonts w:ascii="Times New Roman" w:hAnsi="Times New Roman" w:cs="Times New Roman"/>
          <w:i/>
        </w:rPr>
        <w:t xml:space="preserve">Dotyczy: </w:t>
      </w:r>
      <w:r w:rsidRPr="00D52156">
        <w:rPr>
          <w:rFonts w:ascii="Times New Roman" w:hAnsi="Times New Roman" w:cs="Times New Roman"/>
          <w:i/>
        </w:rPr>
        <w:tab/>
      </w:r>
      <w:r w:rsidR="000D48CC">
        <w:rPr>
          <w:rFonts w:ascii="Times New Roman" w:hAnsi="Times New Roman" w:cs="Times New Roman"/>
        </w:rPr>
        <w:t>P</w:t>
      </w:r>
      <w:r w:rsidR="000D48CC" w:rsidRPr="000D48CC">
        <w:rPr>
          <w:rFonts w:ascii="Times New Roman" w:hAnsi="Times New Roman" w:cs="Times New Roman"/>
        </w:rPr>
        <w:t>ostępowani</w:t>
      </w:r>
      <w:r w:rsidR="000D48CC">
        <w:rPr>
          <w:rFonts w:ascii="Times New Roman" w:hAnsi="Times New Roman" w:cs="Times New Roman"/>
        </w:rPr>
        <w:t>e</w:t>
      </w:r>
      <w:r w:rsidR="000D48CC" w:rsidRPr="000D48CC">
        <w:rPr>
          <w:rFonts w:ascii="Times New Roman" w:hAnsi="Times New Roman" w:cs="Times New Roman"/>
        </w:rPr>
        <w:t xml:space="preserve"> o udzielenie zamówienia publicznego, prowadzonego w trybie Tryb podstawowy bez negocjacji - art. 275 pkt. 1 ustawy Pzp</w:t>
      </w:r>
      <w:r w:rsidR="000D48CC" w:rsidRPr="000D48CC">
        <w:rPr>
          <w:rFonts w:ascii="Times New Roman" w:hAnsi="Times New Roman" w:cs="Times New Roman"/>
          <w:b/>
        </w:rPr>
        <w:t xml:space="preserve"> </w:t>
      </w:r>
      <w:r w:rsidR="000D48CC" w:rsidRPr="000D48CC">
        <w:rPr>
          <w:rFonts w:ascii="Times New Roman" w:hAnsi="Times New Roman" w:cs="Times New Roman"/>
          <w:bCs/>
        </w:rPr>
        <w:t xml:space="preserve">na: </w:t>
      </w:r>
      <w:r w:rsidR="00C13498" w:rsidRPr="0018525F">
        <w:rPr>
          <w:rFonts w:ascii="Times New Roman" w:hAnsi="Times New Roman" w:cs="Times New Roman"/>
          <w:b/>
          <w:bCs/>
          <w:iCs/>
          <w:color w:val="000000"/>
        </w:rPr>
        <w:t xml:space="preserve">Budowa Elektrowni fotowoltaicznej o mocy 325 </w:t>
      </w:r>
      <w:proofErr w:type="spellStart"/>
      <w:r w:rsidR="00C13498" w:rsidRPr="0018525F">
        <w:rPr>
          <w:rFonts w:ascii="Times New Roman" w:hAnsi="Times New Roman" w:cs="Times New Roman"/>
          <w:b/>
          <w:bCs/>
          <w:iCs/>
          <w:color w:val="000000"/>
        </w:rPr>
        <w:t>kWp</w:t>
      </w:r>
      <w:proofErr w:type="spellEnd"/>
      <w:r w:rsidR="00C13498" w:rsidRPr="0018525F">
        <w:rPr>
          <w:rFonts w:ascii="Times New Roman" w:hAnsi="Times New Roman" w:cs="Times New Roman"/>
          <w:b/>
          <w:bCs/>
          <w:iCs/>
          <w:color w:val="000000"/>
        </w:rPr>
        <w:t xml:space="preserve"> (± 5kWp) oraz W</w:t>
      </w:r>
      <w:r w:rsidR="00C13498">
        <w:rPr>
          <w:rFonts w:ascii="Times New Roman" w:hAnsi="Times New Roman" w:cs="Times New Roman"/>
          <w:b/>
          <w:bCs/>
          <w:iCs/>
          <w:color w:val="000000"/>
        </w:rPr>
        <w:t xml:space="preserve">iaty Parkingowej typu </w:t>
      </w:r>
      <w:proofErr w:type="spellStart"/>
      <w:r w:rsidR="00C13498">
        <w:rPr>
          <w:rFonts w:ascii="Times New Roman" w:hAnsi="Times New Roman" w:cs="Times New Roman"/>
          <w:b/>
          <w:bCs/>
          <w:iCs/>
          <w:color w:val="000000"/>
        </w:rPr>
        <w:t>carport</w:t>
      </w:r>
      <w:proofErr w:type="spellEnd"/>
      <w:r w:rsidR="00C13498">
        <w:rPr>
          <w:rFonts w:ascii="Times New Roman" w:hAnsi="Times New Roman" w:cs="Times New Roman"/>
          <w:b/>
          <w:bCs/>
          <w:iCs/>
          <w:color w:val="000000"/>
        </w:rPr>
        <w:t xml:space="preserve"> o </w:t>
      </w:r>
      <w:r w:rsidR="00C13498" w:rsidRPr="0018525F">
        <w:rPr>
          <w:rFonts w:ascii="Times New Roman" w:hAnsi="Times New Roman" w:cs="Times New Roman"/>
          <w:b/>
          <w:bCs/>
          <w:iCs/>
          <w:color w:val="000000"/>
        </w:rPr>
        <w:t xml:space="preserve">mocy 12 </w:t>
      </w:r>
      <w:proofErr w:type="spellStart"/>
      <w:r w:rsidR="00C13498" w:rsidRPr="0018525F">
        <w:rPr>
          <w:rFonts w:ascii="Times New Roman" w:hAnsi="Times New Roman" w:cs="Times New Roman"/>
          <w:b/>
          <w:bCs/>
          <w:iCs/>
          <w:color w:val="000000"/>
        </w:rPr>
        <w:t>kWp</w:t>
      </w:r>
      <w:proofErr w:type="spellEnd"/>
      <w:r w:rsidR="00C13498" w:rsidRPr="0018525F">
        <w:rPr>
          <w:rFonts w:ascii="Times New Roman" w:hAnsi="Times New Roman" w:cs="Times New Roman"/>
          <w:b/>
          <w:bCs/>
          <w:iCs/>
          <w:color w:val="000000"/>
        </w:rPr>
        <w:t xml:space="preserve"> (± 2kWp) wraz ze stacją szybkiego ładowania pojazdów na terenie Państwowej Wyższej Szkoły Techniczno Ekonomicznej w Jarosławiu (tryb projektuj-buduj)</w:t>
      </w:r>
    </w:p>
    <w:p w14:paraId="0B69407F" w14:textId="13345588" w:rsidR="002F261F" w:rsidRPr="00D52156" w:rsidRDefault="002F261F" w:rsidP="006A2ECE">
      <w:pPr>
        <w:spacing w:line="360" w:lineRule="auto"/>
        <w:ind w:left="2829" w:hanging="28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DC0A12" w14:textId="77777777" w:rsidR="00D52156" w:rsidRDefault="00D52156" w:rsidP="006A2ECE">
      <w:pPr>
        <w:spacing w:line="360" w:lineRule="auto"/>
        <w:ind w:left="2829" w:hanging="2829"/>
        <w:jc w:val="both"/>
        <w:rPr>
          <w:rFonts w:ascii="Times New Roman" w:hAnsi="Times New Roman" w:cs="Times New Roman"/>
          <w:i/>
        </w:rPr>
      </w:pPr>
    </w:p>
    <w:p w14:paraId="177B4EC0" w14:textId="1AA49A57" w:rsidR="000600FB" w:rsidRPr="00D52156" w:rsidRDefault="00450CC6" w:rsidP="00A64A4F">
      <w:pPr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D52156">
        <w:rPr>
          <w:rFonts w:ascii="Times New Roman" w:hAnsi="Times New Roman" w:cs="Times New Roman"/>
          <w:i/>
        </w:rPr>
        <w:t>Znak Sprawy:</w:t>
      </w:r>
      <w:r w:rsidRPr="00D52156">
        <w:rPr>
          <w:rFonts w:ascii="Times New Roman" w:hAnsi="Times New Roman" w:cs="Times New Roman"/>
          <w:i/>
        </w:rPr>
        <w:tab/>
      </w:r>
      <w:r w:rsidR="000D48CC" w:rsidRPr="000D48CC">
        <w:rPr>
          <w:rFonts w:ascii="Times New Roman" w:hAnsi="Times New Roman" w:cs="Times New Roman"/>
        </w:rPr>
        <w:t>DAG/TP/</w:t>
      </w:r>
      <w:r w:rsidR="00C13498">
        <w:rPr>
          <w:rFonts w:ascii="Times New Roman" w:hAnsi="Times New Roman" w:cs="Times New Roman"/>
        </w:rPr>
        <w:t>8</w:t>
      </w:r>
      <w:r w:rsidR="000D48CC" w:rsidRPr="000D48CC">
        <w:rPr>
          <w:rFonts w:ascii="Times New Roman" w:hAnsi="Times New Roman" w:cs="Times New Roman"/>
        </w:rPr>
        <w:t>/22</w:t>
      </w:r>
    </w:p>
    <w:p w14:paraId="7088D90A" w14:textId="77777777" w:rsidR="00D52156" w:rsidRDefault="00D52156" w:rsidP="00A64A4F">
      <w:pPr>
        <w:jc w:val="both"/>
        <w:rPr>
          <w:rFonts w:ascii="Times New Roman" w:hAnsi="Times New Roman" w:cs="Times New Roman"/>
          <w:b/>
          <w:bCs/>
        </w:rPr>
      </w:pPr>
    </w:p>
    <w:p w14:paraId="6D486905" w14:textId="339B11F3" w:rsidR="00F773AE" w:rsidRPr="00B82564" w:rsidRDefault="00D52156" w:rsidP="00A64A4F">
      <w:pPr>
        <w:ind w:firstLine="705"/>
        <w:jc w:val="both"/>
        <w:rPr>
          <w:rFonts w:ascii="Times New Roman" w:hAnsi="Times New Roman" w:cs="Times New Roman"/>
        </w:rPr>
      </w:pPr>
      <w:r w:rsidRPr="000D48CC">
        <w:rPr>
          <w:rFonts w:ascii="Times New Roman" w:hAnsi="Times New Roman" w:cs="Times New Roman"/>
          <w:bCs/>
        </w:rPr>
        <w:t xml:space="preserve">Zamawiający informuje, że </w:t>
      </w:r>
      <w:r w:rsidR="000D48CC" w:rsidRPr="000D48CC">
        <w:rPr>
          <w:rFonts w:ascii="Times New Roman" w:hAnsi="Times New Roman" w:cs="Times New Roman"/>
        </w:rPr>
        <w:t>działając na podstawie art. 284 ust. 6 ustawy z dnia 11 września 2019 r. Prawo zamówień publicznych (</w:t>
      </w:r>
      <w:proofErr w:type="spellStart"/>
      <w:r w:rsidR="000D48CC" w:rsidRPr="000D48CC">
        <w:rPr>
          <w:rFonts w:ascii="Times New Roman" w:hAnsi="Times New Roman" w:cs="Times New Roman"/>
        </w:rPr>
        <w:t>t.j</w:t>
      </w:r>
      <w:proofErr w:type="spellEnd"/>
      <w:r w:rsidR="000D48CC" w:rsidRPr="000D48CC">
        <w:rPr>
          <w:rFonts w:ascii="Times New Roman" w:hAnsi="Times New Roman" w:cs="Times New Roman"/>
        </w:rPr>
        <w:t>. Dz.U. z 2021r. poz. 1129 z późn. zm.), udostępnia poniżej treść zapytań do Specyfikacji Warunków Zamówienia (</w:t>
      </w:r>
      <w:r w:rsidR="000D48CC" w:rsidRPr="000D48CC">
        <w:rPr>
          <w:rFonts w:ascii="Times New Roman" w:hAnsi="Times New Roman" w:cs="Times New Roman"/>
          <w:lang w:eastAsia="ar-SA"/>
        </w:rPr>
        <w:t xml:space="preserve">zwanej dalej </w:t>
      </w:r>
      <w:r w:rsidR="000D48CC" w:rsidRPr="000D48CC">
        <w:rPr>
          <w:rFonts w:ascii="Times New Roman" w:hAnsi="Times New Roman" w:cs="Times New Roman"/>
          <w:bCs/>
          <w:lang w:eastAsia="ar-SA"/>
        </w:rPr>
        <w:t xml:space="preserve">”SWZ”) </w:t>
      </w:r>
      <w:r w:rsidR="000D48CC" w:rsidRPr="000D48CC">
        <w:rPr>
          <w:rFonts w:ascii="Times New Roman" w:hAnsi="Times New Roman" w:cs="Times New Roman"/>
        </w:rPr>
        <w:t>wraz z wyjaśnieniami</w:t>
      </w:r>
      <w:r w:rsidR="006A2ECE">
        <w:rPr>
          <w:rFonts w:ascii="Times New Roman" w:hAnsi="Times New Roman" w:cs="Times New Roman"/>
          <w:bCs/>
          <w:lang w:eastAsia="ar-SA"/>
        </w:rPr>
        <w:t>.</w:t>
      </w:r>
    </w:p>
    <w:p w14:paraId="31F6B0E1" w14:textId="2AB14247" w:rsidR="00A974C3" w:rsidRDefault="00A974C3" w:rsidP="006A2ECE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D853E69" w14:textId="281187CE" w:rsidR="00A974C3" w:rsidRDefault="00A974C3" w:rsidP="006A2ECE">
      <w:pPr>
        <w:spacing w:line="360" w:lineRule="auto"/>
        <w:jc w:val="both"/>
        <w:rPr>
          <w:rFonts w:ascii="Times New Roman" w:hAnsi="Times New Roman" w:cs="Times New Roman"/>
          <w:iCs/>
          <w:lang w:val="de-DE" w:eastAsia="pl-PL"/>
        </w:rPr>
      </w:pPr>
      <w:r>
        <w:rPr>
          <w:rFonts w:ascii="Times New Roman" w:hAnsi="Times New Roman" w:cs="Times New Roman"/>
          <w:iCs/>
          <w:lang w:val="de-DE" w:eastAsia="pl-PL"/>
        </w:rPr>
        <w:t>Pytanie</w:t>
      </w:r>
      <w:r w:rsidR="00C13498">
        <w:rPr>
          <w:rFonts w:ascii="Times New Roman" w:hAnsi="Times New Roman" w:cs="Times New Roman"/>
          <w:iCs/>
          <w:lang w:val="de-DE" w:eastAsia="pl-PL"/>
        </w:rPr>
        <w:t xml:space="preserve"> 1</w:t>
      </w:r>
      <w:r>
        <w:rPr>
          <w:rFonts w:ascii="Times New Roman" w:hAnsi="Times New Roman" w:cs="Times New Roman"/>
          <w:iCs/>
          <w:lang w:val="de-DE" w:eastAsia="pl-PL"/>
        </w:rPr>
        <w:t>:</w:t>
      </w:r>
    </w:p>
    <w:p w14:paraId="1192CAD6" w14:textId="51D7C895" w:rsidR="00A974C3" w:rsidRDefault="00C13498" w:rsidP="00C13498">
      <w:pPr>
        <w:spacing w:after="2" w:line="253" w:lineRule="auto"/>
        <w:ind w:right="222"/>
        <w:jc w:val="both"/>
        <w:rPr>
          <w:rFonts w:ascii="Times New Roman" w:hAnsi="Times New Roman" w:cs="Times New Roman"/>
        </w:rPr>
      </w:pPr>
      <w:r w:rsidRPr="00C13498">
        <w:rPr>
          <w:rFonts w:ascii="Times New Roman" w:hAnsi="Times New Roman" w:cs="Times New Roman"/>
        </w:rPr>
        <w:t>Proszę o udostępnienie zapisów decyzji o warunkach zabudowy lub udzielenie informacji w</w:t>
      </w:r>
      <w:r>
        <w:rPr>
          <w:rFonts w:ascii="Times New Roman" w:hAnsi="Times New Roman" w:cs="Times New Roman"/>
        </w:rPr>
        <w:t> </w:t>
      </w:r>
      <w:r w:rsidRPr="00C13498">
        <w:rPr>
          <w:rFonts w:ascii="Times New Roman" w:hAnsi="Times New Roman" w:cs="Times New Roman"/>
        </w:rPr>
        <w:t>zakresie konieczności i formy uzgodnienia dokumentacji z uwagi na bezpośrednie sąsiedztwo terenu kolejowego.</w:t>
      </w:r>
    </w:p>
    <w:p w14:paraId="5E36EED8" w14:textId="77777777" w:rsidR="00C13498" w:rsidRPr="00C13498" w:rsidRDefault="00C13498" w:rsidP="00C13498">
      <w:pPr>
        <w:spacing w:after="2" w:line="253" w:lineRule="auto"/>
        <w:ind w:right="222"/>
        <w:jc w:val="both"/>
        <w:rPr>
          <w:rFonts w:ascii="Times New Roman" w:hAnsi="Times New Roman" w:cs="Times New Roman"/>
        </w:rPr>
      </w:pPr>
    </w:p>
    <w:p w14:paraId="4102BA98" w14:textId="4A33F84B" w:rsidR="00A974C3" w:rsidRDefault="00A974C3" w:rsidP="006A2ECE">
      <w:pPr>
        <w:spacing w:line="360" w:lineRule="auto"/>
        <w:jc w:val="both"/>
        <w:rPr>
          <w:rFonts w:ascii="Times New Roman" w:hAnsi="Times New Roman" w:cs="Times New Roman"/>
          <w:lang w:val="de-DE" w:eastAsia="pl-PL"/>
        </w:rPr>
      </w:pPr>
      <w:r>
        <w:rPr>
          <w:rFonts w:ascii="Times New Roman" w:hAnsi="Times New Roman" w:cs="Times New Roman"/>
          <w:lang w:val="de-DE" w:eastAsia="pl-PL"/>
        </w:rPr>
        <w:t>Odpowied</w:t>
      </w:r>
      <w:r w:rsidR="006A2ECE">
        <w:rPr>
          <w:rFonts w:ascii="Times New Roman" w:hAnsi="Times New Roman" w:cs="Times New Roman"/>
          <w:lang w:val="de-DE" w:eastAsia="pl-PL"/>
        </w:rPr>
        <w:t>ź</w:t>
      </w:r>
      <w:r w:rsidR="00C13498">
        <w:rPr>
          <w:rFonts w:ascii="Times New Roman" w:hAnsi="Times New Roman" w:cs="Times New Roman"/>
          <w:lang w:val="de-DE" w:eastAsia="pl-PL"/>
        </w:rPr>
        <w:t xml:space="preserve"> 1</w:t>
      </w:r>
      <w:r>
        <w:rPr>
          <w:rFonts w:ascii="Times New Roman" w:hAnsi="Times New Roman" w:cs="Times New Roman"/>
          <w:lang w:val="de-DE" w:eastAsia="pl-PL"/>
        </w:rPr>
        <w:t>:</w:t>
      </w:r>
    </w:p>
    <w:p w14:paraId="3257716B" w14:textId="6E03A04F" w:rsidR="00F773AE" w:rsidRPr="00C13498" w:rsidRDefault="00C13498" w:rsidP="00C13498">
      <w:pPr>
        <w:jc w:val="both"/>
        <w:rPr>
          <w:rFonts w:ascii="Times New Roman" w:hAnsi="Times New Roman" w:cs="Times New Roman"/>
          <w:lang w:val="de-DE" w:eastAsia="pl-PL"/>
        </w:rPr>
      </w:pPr>
      <w:r w:rsidRPr="00C13498">
        <w:rPr>
          <w:rFonts w:ascii="Times New Roman" w:eastAsia="Arial" w:hAnsi="Times New Roman" w:cs="Times New Roman"/>
        </w:rPr>
        <w:t>Decyzja o warunkach zabudowy z załącznikami jest w plikach postępowania. Zamawiający udostępnia ponownie w załącznikach nr 1,2, 3,4 do</w:t>
      </w:r>
      <w:r w:rsidR="00E461D7">
        <w:rPr>
          <w:rFonts w:ascii="Times New Roman" w:eastAsia="Arial" w:hAnsi="Times New Roman" w:cs="Times New Roman"/>
        </w:rPr>
        <w:t xml:space="preserve"> niniejszej</w:t>
      </w:r>
      <w:r w:rsidRPr="00C13498">
        <w:rPr>
          <w:rFonts w:ascii="Times New Roman" w:eastAsia="Arial" w:hAnsi="Times New Roman" w:cs="Times New Roman"/>
        </w:rPr>
        <w:t xml:space="preserve"> odpowiedzi.</w:t>
      </w:r>
    </w:p>
    <w:p w14:paraId="03C8AB8F" w14:textId="77777777" w:rsidR="00C13498" w:rsidRDefault="00C13498" w:rsidP="00C13498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46A3E07" w14:textId="2097BDD2" w:rsidR="00C13498" w:rsidRDefault="00C13498" w:rsidP="00C13498">
      <w:pPr>
        <w:spacing w:line="360" w:lineRule="auto"/>
        <w:jc w:val="both"/>
        <w:rPr>
          <w:rFonts w:ascii="Times New Roman" w:hAnsi="Times New Roman" w:cs="Times New Roman"/>
          <w:iCs/>
          <w:lang w:val="de-DE" w:eastAsia="pl-PL"/>
        </w:rPr>
      </w:pPr>
      <w:r>
        <w:rPr>
          <w:rFonts w:ascii="Times New Roman" w:hAnsi="Times New Roman" w:cs="Times New Roman"/>
          <w:iCs/>
          <w:lang w:val="de-DE" w:eastAsia="pl-PL"/>
        </w:rPr>
        <w:t>Pytanie 2:</w:t>
      </w:r>
    </w:p>
    <w:p w14:paraId="0C44EF51" w14:textId="77777777" w:rsidR="00C13498" w:rsidRPr="00C13498" w:rsidRDefault="00C13498" w:rsidP="00C13498">
      <w:pPr>
        <w:spacing w:after="2" w:line="253" w:lineRule="auto"/>
        <w:ind w:right="222"/>
        <w:jc w:val="both"/>
        <w:rPr>
          <w:rFonts w:ascii="Times New Roman" w:hAnsi="Times New Roman" w:cs="Times New Roman"/>
        </w:rPr>
      </w:pPr>
      <w:r w:rsidRPr="00C13498">
        <w:rPr>
          <w:rFonts w:ascii="Times New Roman" w:hAnsi="Times New Roman" w:cs="Times New Roman"/>
        </w:rPr>
        <w:t>Z uwagi na konieczność wykonania mapy do celów projektowych obejmującej swoim zakresem teren zamknięty(kolejowy) należy przewidzieć możliwość wydłużenia terminu opracowania mapy (konieczność uzyskania pozwolenia na wejście w teren i wniesienia map do zasobów geodezyjnych) - czy Zamawiający dopuszcza możliwość wydłużenia terminu realizacji zamówienia z przyczyn niezależnych od biura projektowego.</w:t>
      </w:r>
    </w:p>
    <w:p w14:paraId="68575EF4" w14:textId="77777777" w:rsidR="00C13498" w:rsidRPr="00C13498" w:rsidRDefault="00C13498" w:rsidP="00C13498">
      <w:pPr>
        <w:spacing w:after="2" w:line="253" w:lineRule="auto"/>
        <w:ind w:right="222"/>
        <w:jc w:val="both"/>
        <w:rPr>
          <w:rFonts w:ascii="Times New Roman" w:hAnsi="Times New Roman" w:cs="Times New Roman"/>
        </w:rPr>
      </w:pPr>
    </w:p>
    <w:p w14:paraId="7AE29F3D" w14:textId="2BCDD7A6" w:rsidR="00C13498" w:rsidRPr="00A60549" w:rsidRDefault="00C13498" w:rsidP="00A60549">
      <w:pPr>
        <w:jc w:val="both"/>
        <w:rPr>
          <w:rFonts w:ascii="Times New Roman" w:hAnsi="Times New Roman" w:cs="Times New Roman"/>
          <w:lang w:val="de-DE" w:eastAsia="pl-PL"/>
        </w:rPr>
      </w:pPr>
      <w:r w:rsidRPr="00A60549">
        <w:rPr>
          <w:rFonts w:ascii="Times New Roman" w:hAnsi="Times New Roman" w:cs="Times New Roman"/>
          <w:lang w:val="de-DE" w:eastAsia="pl-PL"/>
        </w:rPr>
        <w:t>Odpowiedź 2:</w:t>
      </w:r>
    </w:p>
    <w:p w14:paraId="501A34F5" w14:textId="1702E980" w:rsidR="00A974C3" w:rsidRDefault="00A60549" w:rsidP="00A60549">
      <w:pPr>
        <w:jc w:val="both"/>
        <w:rPr>
          <w:rFonts w:ascii="Times New Roman" w:eastAsia="Arial" w:hAnsi="Times New Roman" w:cs="Times New Roman"/>
        </w:rPr>
      </w:pPr>
      <w:r w:rsidRPr="00A60549">
        <w:rPr>
          <w:rFonts w:ascii="Times New Roman" w:eastAsia="Arial" w:hAnsi="Times New Roman" w:cs="Times New Roman"/>
        </w:rPr>
        <w:lastRenderedPageBreak/>
        <w:t xml:space="preserve">Zamawiający dopuszcza możliwość zmian terminów realizacji poszczególnych etapów zgodnie z warunkami zawartymi w paragrafie 17 projektu Umowy, jednocześnie w załącznikach Postanowienie Prezesa Transportu Kolejowego, Postanowienie Podkarpackiego Wojewódzkiego  Konserwatora Zabytków, Mapa do celów projektowych załącznik nr </w:t>
      </w:r>
      <w:r w:rsidR="00E461D7">
        <w:rPr>
          <w:rFonts w:ascii="Times New Roman" w:eastAsia="Arial" w:hAnsi="Times New Roman" w:cs="Times New Roman"/>
        </w:rPr>
        <w:t>1</w:t>
      </w:r>
      <w:r w:rsidRPr="00A60549">
        <w:rPr>
          <w:rFonts w:ascii="Times New Roman" w:eastAsia="Arial" w:hAnsi="Times New Roman" w:cs="Times New Roman"/>
        </w:rPr>
        <w:t xml:space="preserve"> do</w:t>
      </w:r>
      <w:r w:rsidR="00E461D7">
        <w:rPr>
          <w:rFonts w:ascii="Times New Roman" w:eastAsia="Arial" w:hAnsi="Times New Roman" w:cs="Times New Roman"/>
        </w:rPr>
        <w:t xml:space="preserve"> niniejszej</w:t>
      </w:r>
      <w:r w:rsidRPr="00A60549">
        <w:rPr>
          <w:rFonts w:ascii="Times New Roman" w:eastAsia="Arial" w:hAnsi="Times New Roman" w:cs="Times New Roman"/>
        </w:rPr>
        <w:t xml:space="preserve"> odpowiedzi</w:t>
      </w:r>
      <w:r w:rsidR="008367A9">
        <w:rPr>
          <w:rFonts w:ascii="Times New Roman" w:eastAsia="Arial" w:hAnsi="Times New Roman" w:cs="Times New Roman"/>
        </w:rPr>
        <w:t>.</w:t>
      </w:r>
    </w:p>
    <w:p w14:paraId="65C49E34" w14:textId="42F60E67" w:rsidR="008367A9" w:rsidRDefault="008367A9" w:rsidP="00A60549">
      <w:pPr>
        <w:jc w:val="both"/>
        <w:rPr>
          <w:rFonts w:ascii="Times New Roman" w:eastAsia="Arial" w:hAnsi="Times New Roman" w:cs="Times New Roman"/>
        </w:rPr>
      </w:pPr>
    </w:p>
    <w:p w14:paraId="74935344" w14:textId="52EE4D57" w:rsidR="008367A9" w:rsidRDefault="008367A9" w:rsidP="00A60549">
      <w:pPr>
        <w:jc w:val="both"/>
        <w:rPr>
          <w:rFonts w:ascii="Times New Roman" w:eastAsia="Arial" w:hAnsi="Times New Roman" w:cs="Times New Roman"/>
        </w:rPr>
      </w:pPr>
    </w:p>
    <w:p w14:paraId="1B19E357" w14:textId="4B334730" w:rsidR="008367A9" w:rsidRDefault="008367A9" w:rsidP="00A60549">
      <w:pPr>
        <w:jc w:val="both"/>
        <w:rPr>
          <w:rFonts w:ascii="Times New Roman" w:eastAsia="Arial" w:hAnsi="Times New Roman" w:cs="Times New Roman"/>
        </w:rPr>
      </w:pPr>
    </w:p>
    <w:p w14:paraId="0EB1C939" w14:textId="77777777" w:rsidR="008367A9" w:rsidRDefault="008367A9" w:rsidP="008367A9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C7C626A" w14:textId="49F421C0" w:rsidR="008367A9" w:rsidRDefault="008367A9" w:rsidP="00F747CD">
      <w:pPr>
        <w:spacing w:line="360" w:lineRule="auto"/>
        <w:ind w:left="5664"/>
        <w:jc w:val="center"/>
      </w:pPr>
      <w:r>
        <w:rPr>
          <w:rStyle w:val="markedcontent"/>
          <w:rFonts w:ascii="Times New Roman" w:hAnsi="Times New Roman"/>
        </w:rPr>
        <w:t>KANCLERZ</w:t>
      </w: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/>
        </w:rPr>
        <w:t>mgr inż. Mariusz Dudek</w:t>
      </w:r>
    </w:p>
    <w:p w14:paraId="093EDA54" w14:textId="77777777" w:rsidR="008367A9" w:rsidRDefault="008367A9" w:rsidP="00A60549">
      <w:pPr>
        <w:jc w:val="both"/>
        <w:rPr>
          <w:rFonts w:ascii="Times New Roman" w:eastAsia="Arial" w:hAnsi="Times New Roman" w:cs="Times New Roman"/>
        </w:rPr>
      </w:pPr>
    </w:p>
    <w:p w14:paraId="14399882" w14:textId="009C7F35" w:rsidR="008367A9" w:rsidRDefault="008367A9" w:rsidP="00A60549">
      <w:pPr>
        <w:jc w:val="both"/>
        <w:rPr>
          <w:rFonts w:ascii="Times New Roman" w:hAnsi="Times New Roman" w:cs="Times New Roman"/>
          <w:iCs/>
          <w:lang w:val="de-DE" w:eastAsia="pl-PL"/>
        </w:rPr>
      </w:pPr>
    </w:p>
    <w:p w14:paraId="0EC8CEC7" w14:textId="77777777" w:rsidR="008367A9" w:rsidRPr="00A60549" w:rsidRDefault="008367A9" w:rsidP="00A60549">
      <w:pPr>
        <w:jc w:val="both"/>
        <w:rPr>
          <w:rFonts w:ascii="Times New Roman" w:hAnsi="Times New Roman" w:cs="Times New Roman"/>
          <w:iCs/>
          <w:lang w:val="de-DE" w:eastAsia="pl-PL"/>
        </w:rPr>
      </w:pPr>
      <w:bookmarkStart w:id="0" w:name="_GoBack"/>
      <w:bookmarkEnd w:id="0"/>
    </w:p>
    <w:sectPr w:rsidR="008367A9" w:rsidRPr="00A60549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4A0"/>
    <w:multiLevelType w:val="hybridMultilevel"/>
    <w:tmpl w:val="87D8FFC4"/>
    <w:lvl w:ilvl="0" w:tplc="AFE45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EDC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6BA32">
      <w:start w:val="1"/>
      <w:numFmt w:val="bullet"/>
      <w:lvlRestart w:val="0"/>
      <w:lvlText w:val="-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2B4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131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F6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4E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60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2C4E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A30"/>
    <w:multiLevelType w:val="hybridMultilevel"/>
    <w:tmpl w:val="6A1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4514"/>
    <w:multiLevelType w:val="hybridMultilevel"/>
    <w:tmpl w:val="A266C2EE"/>
    <w:lvl w:ilvl="0" w:tplc="BCD02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E8CC4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29E4C">
      <w:start w:val="1"/>
      <w:numFmt w:val="bullet"/>
      <w:lvlRestart w:val="0"/>
      <w:lvlText w:val="-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D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E9F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E4CE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CA5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B67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098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A4178E"/>
    <w:multiLevelType w:val="hybridMultilevel"/>
    <w:tmpl w:val="8BA23D7E"/>
    <w:lvl w:ilvl="0" w:tplc="564C3814">
      <w:start w:val="1"/>
      <w:numFmt w:val="decimal"/>
      <w:lvlText w:val="%1."/>
      <w:lvlJc w:val="left"/>
      <w:pPr>
        <w:ind w:left="1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B47680">
      <w:start w:val="1"/>
      <w:numFmt w:val="lowerLetter"/>
      <w:lvlText w:val="%2"/>
      <w:lvlJc w:val="left"/>
      <w:pPr>
        <w:ind w:left="1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46267A">
      <w:start w:val="1"/>
      <w:numFmt w:val="lowerRoman"/>
      <w:lvlText w:val="%3"/>
      <w:lvlJc w:val="left"/>
      <w:pPr>
        <w:ind w:left="1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8491D2">
      <w:start w:val="1"/>
      <w:numFmt w:val="decimal"/>
      <w:lvlText w:val="%4"/>
      <w:lvlJc w:val="left"/>
      <w:pPr>
        <w:ind w:left="2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A29D0E">
      <w:start w:val="1"/>
      <w:numFmt w:val="lowerLetter"/>
      <w:lvlText w:val="%5"/>
      <w:lvlJc w:val="left"/>
      <w:pPr>
        <w:ind w:left="34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BED468">
      <w:start w:val="1"/>
      <w:numFmt w:val="lowerRoman"/>
      <w:lvlText w:val="%6"/>
      <w:lvlJc w:val="left"/>
      <w:pPr>
        <w:ind w:left="4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1037AE">
      <w:start w:val="1"/>
      <w:numFmt w:val="decimal"/>
      <w:lvlText w:val="%7"/>
      <w:lvlJc w:val="left"/>
      <w:pPr>
        <w:ind w:left="48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681F2C">
      <w:start w:val="1"/>
      <w:numFmt w:val="lowerLetter"/>
      <w:lvlText w:val="%8"/>
      <w:lvlJc w:val="left"/>
      <w:pPr>
        <w:ind w:left="55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80F980">
      <w:start w:val="1"/>
      <w:numFmt w:val="lowerRoman"/>
      <w:lvlText w:val="%9"/>
      <w:lvlJc w:val="left"/>
      <w:pPr>
        <w:ind w:left="6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481C"/>
    <w:multiLevelType w:val="hybridMultilevel"/>
    <w:tmpl w:val="50286984"/>
    <w:lvl w:ilvl="0" w:tplc="739CAAA0">
      <w:start w:val="1"/>
      <w:numFmt w:val="decimal"/>
      <w:lvlText w:val="%1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CD6F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427F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29D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CF6FE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23EB0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8D34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02D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28F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BD4C6D"/>
    <w:multiLevelType w:val="hybridMultilevel"/>
    <w:tmpl w:val="E898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12D8"/>
    <w:multiLevelType w:val="multilevel"/>
    <w:tmpl w:val="2FA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5749D"/>
    <w:multiLevelType w:val="multilevel"/>
    <w:tmpl w:val="D464B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4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4"/>
  </w:num>
  <w:num w:numId="7">
    <w:abstractNumId w:val="15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5117E"/>
    <w:rsid w:val="000600FB"/>
    <w:rsid w:val="000D48CC"/>
    <w:rsid w:val="000E654C"/>
    <w:rsid w:val="001155F5"/>
    <w:rsid w:val="00144AE4"/>
    <w:rsid w:val="0014610E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85C9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1589"/>
    <w:rsid w:val="0050384B"/>
    <w:rsid w:val="005406F9"/>
    <w:rsid w:val="005840D6"/>
    <w:rsid w:val="005A090A"/>
    <w:rsid w:val="005A0BB0"/>
    <w:rsid w:val="005A2481"/>
    <w:rsid w:val="005B126D"/>
    <w:rsid w:val="00612001"/>
    <w:rsid w:val="006223D7"/>
    <w:rsid w:val="006611EE"/>
    <w:rsid w:val="006847CB"/>
    <w:rsid w:val="006864F8"/>
    <w:rsid w:val="006A2ECE"/>
    <w:rsid w:val="00706E86"/>
    <w:rsid w:val="007425AB"/>
    <w:rsid w:val="007461C3"/>
    <w:rsid w:val="007512CD"/>
    <w:rsid w:val="00781711"/>
    <w:rsid w:val="007D23CE"/>
    <w:rsid w:val="008104AD"/>
    <w:rsid w:val="00820D96"/>
    <w:rsid w:val="008367A9"/>
    <w:rsid w:val="00927D55"/>
    <w:rsid w:val="009609E0"/>
    <w:rsid w:val="0096261A"/>
    <w:rsid w:val="00970B00"/>
    <w:rsid w:val="0097382E"/>
    <w:rsid w:val="009C210F"/>
    <w:rsid w:val="00A17F75"/>
    <w:rsid w:val="00A35F66"/>
    <w:rsid w:val="00A40B8E"/>
    <w:rsid w:val="00A422D1"/>
    <w:rsid w:val="00A60549"/>
    <w:rsid w:val="00A64A4F"/>
    <w:rsid w:val="00A974C3"/>
    <w:rsid w:val="00AA35F1"/>
    <w:rsid w:val="00AC0256"/>
    <w:rsid w:val="00AF7A86"/>
    <w:rsid w:val="00B7299B"/>
    <w:rsid w:val="00C06E87"/>
    <w:rsid w:val="00C13498"/>
    <w:rsid w:val="00C16A32"/>
    <w:rsid w:val="00C44EB5"/>
    <w:rsid w:val="00C90B9A"/>
    <w:rsid w:val="00CB3FFE"/>
    <w:rsid w:val="00CC720D"/>
    <w:rsid w:val="00CE5D6D"/>
    <w:rsid w:val="00CF3C86"/>
    <w:rsid w:val="00CF7762"/>
    <w:rsid w:val="00D52156"/>
    <w:rsid w:val="00D7486A"/>
    <w:rsid w:val="00D834D9"/>
    <w:rsid w:val="00E461D7"/>
    <w:rsid w:val="00E67FA8"/>
    <w:rsid w:val="00EC41AC"/>
    <w:rsid w:val="00EE28A3"/>
    <w:rsid w:val="00F56227"/>
    <w:rsid w:val="00F747CD"/>
    <w:rsid w:val="00F773AE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D16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D5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5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D48CC"/>
    <w:rPr>
      <w:b/>
      <w:bCs/>
    </w:rPr>
  </w:style>
  <w:style w:type="character" w:customStyle="1" w:styleId="markedcontent">
    <w:name w:val="markedcontent"/>
    <w:rsid w:val="0083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9</cp:revision>
  <cp:lastPrinted>2021-05-05T10:02:00Z</cp:lastPrinted>
  <dcterms:created xsi:type="dcterms:W3CDTF">2022-11-13T20:40:00Z</dcterms:created>
  <dcterms:modified xsi:type="dcterms:W3CDTF">2022-11-14T07:43:00Z</dcterms:modified>
</cp:coreProperties>
</file>