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C70" w:rsidRPr="00F34F48" w:rsidRDefault="00337FED" w:rsidP="00966CC7">
      <w:pPr>
        <w:jc w:val="right"/>
        <w:rPr>
          <w:rFonts w:eastAsia="Times New Roman"/>
        </w:rPr>
      </w:pPr>
      <w:r>
        <w:rPr>
          <w:rFonts w:eastAsia="Times New Roman"/>
        </w:rPr>
        <w:t>Jarosław</w:t>
      </w:r>
      <w:r w:rsidR="00E25C70" w:rsidRPr="00F34F48">
        <w:rPr>
          <w:rFonts w:eastAsia="Times New Roman"/>
        </w:rPr>
        <w:t xml:space="preserve"> dnia: </w:t>
      </w:r>
      <w:r w:rsidR="00B2315E" w:rsidRPr="00F34F48">
        <w:rPr>
          <w:rFonts w:eastAsia="Times New Roman"/>
        </w:rPr>
        <w:t>2022-0</w:t>
      </w:r>
      <w:r w:rsidR="002128BD">
        <w:rPr>
          <w:rFonts w:eastAsia="Times New Roman"/>
        </w:rPr>
        <w:t>9-</w:t>
      </w:r>
      <w:r w:rsidR="00AC0188">
        <w:rPr>
          <w:rFonts w:eastAsia="Times New Roman"/>
        </w:rPr>
        <w:t>14</w:t>
      </w:r>
    </w:p>
    <w:p w:rsidR="00E25C70" w:rsidRPr="00F34F48" w:rsidRDefault="00E25C70" w:rsidP="00966CC7">
      <w:pPr>
        <w:rPr>
          <w:rFonts w:eastAsia="Times New Roman"/>
          <w:b/>
          <w:bCs/>
        </w:rPr>
      </w:pPr>
    </w:p>
    <w:p w:rsidR="00F34F48" w:rsidRPr="00F34F48" w:rsidRDefault="00F34F48" w:rsidP="00966CC7">
      <w:pPr>
        <w:tabs>
          <w:tab w:val="left" w:pos="708"/>
          <w:tab w:val="center" w:pos="4536"/>
          <w:tab w:val="right" w:pos="9072"/>
        </w:tabs>
        <w:rPr>
          <w:rFonts w:eastAsia="Times New Roman"/>
          <w:b/>
          <w:bCs/>
        </w:rPr>
      </w:pPr>
      <w:r w:rsidRPr="00F34F48">
        <w:rPr>
          <w:rFonts w:eastAsia="Times New Roman"/>
          <w:b/>
          <w:bCs/>
        </w:rPr>
        <w:t xml:space="preserve">Państwowa Wyższa Szkoła Techniczno-Ekonomiczna </w:t>
      </w:r>
    </w:p>
    <w:p w:rsidR="00F34F48" w:rsidRPr="00F34F48" w:rsidRDefault="00F34F48" w:rsidP="00966CC7">
      <w:pPr>
        <w:tabs>
          <w:tab w:val="left" w:pos="708"/>
          <w:tab w:val="center" w:pos="4536"/>
          <w:tab w:val="right" w:pos="9072"/>
        </w:tabs>
        <w:rPr>
          <w:rFonts w:eastAsia="Times New Roman"/>
          <w:b/>
          <w:bCs/>
        </w:rPr>
      </w:pPr>
      <w:r w:rsidRPr="00F34F48">
        <w:rPr>
          <w:rFonts w:eastAsia="Times New Roman"/>
          <w:b/>
          <w:bCs/>
        </w:rPr>
        <w:t>im. ks. Bronisława Markiewicza w Jarosławiu</w:t>
      </w:r>
    </w:p>
    <w:p w:rsidR="00F34F48" w:rsidRPr="00F34F48" w:rsidRDefault="00F34F48" w:rsidP="00966CC7">
      <w:pPr>
        <w:tabs>
          <w:tab w:val="left" w:pos="708"/>
          <w:tab w:val="center" w:pos="4536"/>
          <w:tab w:val="right" w:pos="9072"/>
        </w:tabs>
        <w:rPr>
          <w:rFonts w:eastAsia="Times New Roman"/>
          <w:b/>
          <w:bCs/>
        </w:rPr>
      </w:pPr>
      <w:r w:rsidRPr="00F34F48">
        <w:rPr>
          <w:rFonts w:eastAsia="Times New Roman"/>
          <w:b/>
          <w:bCs/>
        </w:rPr>
        <w:t xml:space="preserve">ul. Czarnieckiego 16, 37-500 Jarosław, </w:t>
      </w:r>
    </w:p>
    <w:p w:rsidR="000A20EE" w:rsidRDefault="000A20EE" w:rsidP="00966CC7">
      <w:pPr>
        <w:rPr>
          <w:sz w:val="22"/>
          <w:szCs w:val="22"/>
        </w:rPr>
      </w:pPr>
    </w:p>
    <w:p w:rsidR="00966CC7" w:rsidRDefault="00966CC7" w:rsidP="00966CC7">
      <w:pPr>
        <w:rPr>
          <w:sz w:val="22"/>
          <w:szCs w:val="22"/>
        </w:rPr>
      </w:pPr>
    </w:p>
    <w:p w:rsidR="000A20EE" w:rsidRPr="000A20EE" w:rsidRDefault="00767823" w:rsidP="00966CC7">
      <w:pPr>
        <w:rPr>
          <w:sz w:val="22"/>
          <w:szCs w:val="22"/>
        </w:rPr>
      </w:pPr>
      <w:r>
        <w:rPr>
          <w:sz w:val="22"/>
          <w:szCs w:val="22"/>
        </w:rPr>
        <w:t>Znak sprawy:  DAG/TP/</w:t>
      </w:r>
      <w:r w:rsidR="002128BD">
        <w:rPr>
          <w:sz w:val="22"/>
          <w:szCs w:val="22"/>
        </w:rPr>
        <w:t>6</w:t>
      </w:r>
      <w:r w:rsidR="000A20EE" w:rsidRPr="000A20EE">
        <w:rPr>
          <w:sz w:val="22"/>
          <w:szCs w:val="22"/>
        </w:rPr>
        <w:t xml:space="preserve">/22 </w:t>
      </w:r>
    </w:p>
    <w:p w:rsidR="00F34F48" w:rsidRPr="00F34F48" w:rsidRDefault="00F34F48" w:rsidP="00966CC7">
      <w:pPr>
        <w:tabs>
          <w:tab w:val="left" w:pos="708"/>
          <w:tab w:val="center" w:pos="4536"/>
          <w:tab w:val="right" w:pos="9072"/>
        </w:tabs>
        <w:rPr>
          <w:rFonts w:eastAsia="Times New Roman"/>
          <w:b/>
        </w:rPr>
      </w:pPr>
    </w:p>
    <w:p w:rsidR="00886924" w:rsidRPr="00F34F48" w:rsidRDefault="00886924" w:rsidP="00966CC7">
      <w:pPr>
        <w:tabs>
          <w:tab w:val="left" w:pos="708"/>
          <w:tab w:val="center" w:pos="4536"/>
          <w:tab w:val="right" w:pos="9072"/>
        </w:tabs>
        <w:rPr>
          <w:rFonts w:eastAsia="Times New Roman"/>
          <w:b/>
          <w:sz w:val="28"/>
          <w:szCs w:val="28"/>
        </w:rPr>
      </w:pPr>
    </w:p>
    <w:p w:rsidR="002128BD" w:rsidRDefault="002128BD" w:rsidP="00966CC7">
      <w:pPr>
        <w:pStyle w:val="Nagwek1"/>
        <w:spacing w:before="0" w:after="0"/>
        <w:rPr>
          <w:sz w:val="28"/>
        </w:rPr>
      </w:pPr>
    </w:p>
    <w:p w:rsidR="002128BD" w:rsidRDefault="002128BD" w:rsidP="00966CC7">
      <w:pPr>
        <w:pStyle w:val="Nagwek1"/>
        <w:spacing w:before="0" w:after="0"/>
        <w:rPr>
          <w:sz w:val="28"/>
        </w:rPr>
      </w:pPr>
    </w:p>
    <w:p w:rsidR="000A20EE" w:rsidRDefault="000A20EE" w:rsidP="00966CC7">
      <w:pPr>
        <w:pStyle w:val="Nagwek1"/>
        <w:spacing w:before="0" w:after="0"/>
        <w:rPr>
          <w:sz w:val="28"/>
        </w:rPr>
      </w:pPr>
      <w:r>
        <w:rPr>
          <w:sz w:val="28"/>
        </w:rPr>
        <w:t>ZAWIADOMIENIE</w:t>
      </w:r>
    </w:p>
    <w:p w:rsidR="000A20EE" w:rsidRDefault="000A20EE" w:rsidP="00966CC7">
      <w:pPr>
        <w:jc w:val="center"/>
        <w:rPr>
          <w:b/>
          <w:sz w:val="28"/>
        </w:rPr>
      </w:pPr>
      <w:r>
        <w:rPr>
          <w:b/>
          <w:sz w:val="28"/>
        </w:rPr>
        <w:t>o wyborze najkorzystniejszej oferty</w:t>
      </w:r>
    </w:p>
    <w:p w:rsidR="000A20EE" w:rsidRDefault="000A20EE" w:rsidP="00966CC7">
      <w:pPr>
        <w:jc w:val="center"/>
        <w:rPr>
          <w:b/>
          <w:sz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0A20EE" w:rsidRPr="00607F9B" w:rsidTr="00086B38">
        <w:trPr>
          <w:trHeight w:val="638"/>
        </w:trPr>
        <w:tc>
          <w:tcPr>
            <w:tcW w:w="959" w:type="dxa"/>
            <w:shd w:val="clear" w:color="auto" w:fill="auto"/>
          </w:tcPr>
          <w:p w:rsidR="000A20EE" w:rsidRPr="00607F9B" w:rsidRDefault="000A20EE" w:rsidP="00966CC7">
            <w:pPr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767823" w:rsidRPr="00957B61" w:rsidRDefault="00767823" w:rsidP="00767823">
            <w:pPr>
              <w:spacing w:line="276" w:lineRule="auto"/>
              <w:jc w:val="both"/>
              <w:rPr>
                <w:b/>
                <w:i/>
                <w:iCs/>
              </w:rPr>
            </w:pPr>
            <w:r w:rsidRPr="00957B61">
              <w:rPr>
                <w:b/>
                <w:bCs/>
              </w:rPr>
              <w:t xml:space="preserve">Postępowania prowadzonego w trybie podstawowym bez negocjacji o udzielenie zamówienia publicznego pn.: </w:t>
            </w:r>
            <w:bookmarkStart w:id="0" w:name="_Hlk110250572"/>
            <w:r w:rsidR="002128BD" w:rsidRPr="00F069E7">
              <w:rPr>
                <w:rStyle w:val="Pogrubienie"/>
                <w:i/>
                <w:iCs/>
                <w:color w:val="000000"/>
              </w:rPr>
              <w:t>Zakup wyposażenia audiowizualnego na potrzeby PWSTE w Jarosławiu</w:t>
            </w:r>
            <w:bookmarkEnd w:id="0"/>
          </w:p>
          <w:p w:rsidR="000A20EE" w:rsidRPr="000A20EE" w:rsidRDefault="000A20EE" w:rsidP="00966CC7">
            <w:pPr>
              <w:jc w:val="both"/>
              <w:rPr>
                <w:b/>
              </w:rPr>
            </w:pPr>
          </w:p>
        </w:tc>
      </w:tr>
    </w:tbl>
    <w:p w:rsidR="00966CC7" w:rsidRDefault="00966CC7" w:rsidP="00966CC7">
      <w:pPr>
        <w:pStyle w:val="Nagwek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:rsidR="000A20EE" w:rsidRDefault="000A20EE" w:rsidP="00966CC7">
      <w:pPr>
        <w:pStyle w:val="Nagwek"/>
        <w:tabs>
          <w:tab w:val="clear" w:pos="4536"/>
          <w:tab w:val="clear" w:pos="9072"/>
        </w:tabs>
        <w:jc w:val="both"/>
        <w:rPr>
          <w:bCs/>
        </w:rPr>
      </w:pPr>
      <w:r>
        <w:rPr>
          <w:b/>
          <w:sz w:val="22"/>
          <w:szCs w:val="22"/>
        </w:rPr>
        <w:t>Zamawiający</w:t>
      </w:r>
      <w:r w:rsidRPr="009B2352">
        <w:rPr>
          <w:sz w:val="22"/>
          <w:szCs w:val="22"/>
        </w:rPr>
        <w:t xml:space="preserve">, </w:t>
      </w:r>
      <w:r>
        <w:rPr>
          <w:sz w:val="22"/>
          <w:szCs w:val="22"/>
        </w:rPr>
        <w:t>działając na podstawie art. 253 ust. 1 pkt. 1 i ust. 2 ustawy z dnia 11 września 2019 r. Prawo zamówień publicznych (Dz.U. poz. 2019 ze zm.), zwanej dalej „ustawą Pzp” informuje, że w toczącym się postępowaniu o udzielenie zamówienia publicznego, jako najkorzystniejsza wybrana została oferta: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0A20EE" w:rsidTr="002128BD">
        <w:trPr>
          <w:cantSplit/>
          <w:trHeight w:val="2357"/>
        </w:trPr>
        <w:tc>
          <w:tcPr>
            <w:tcW w:w="9139" w:type="dxa"/>
          </w:tcPr>
          <w:p w:rsidR="002128BD" w:rsidRPr="00AC0188" w:rsidRDefault="002128BD" w:rsidP="002128BD">
            <w:pPr>
              <w:pStyle w:val="Default"/>
              <w:rPr>
                <w:b/>
                <w:sz w:val="22"/>
                <w:szCs w:val="22"/>
              </w:rPr>
            </w:pPr>
            <w:bookmarkStart w:id="1" w:name="_Hlk112869791"/>
            <w:proofErr w:type="spellStart"/>
            <w:r w:rsidRPr="00AC0188">
              <w:rPr>
                <w:b/>
                <w:sz w:val="22"/>
                <w:szCs w:val="22"/>
              </w:rPr>
              <w:t>Infores</w:t>
            </w:r>
            <w:proofErr w:type="spellEnd"/>
            <w:r w:rsidRPr="00AC01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0188">
              <w:rPr>
                <w:b/>
                <w:sz w:val="22"/>
                <w:szCs w:val="22"/>
              </w:rPr>
              <w:t>Pobo</w:t>
            </w:r>
            <w:proofErr w:type="spellEnd"/>
            <w:r w:rsidRPr="00AC01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0188">
              <w:rPr>
                <w:b/>
                <w:sz w:val="22"/>
                <w:szCs w:val="22"/>
              </w:rPr>
              <w:t>sp</w:t>
            </w:r>
            <w:proofErr w:type="spellEnd"/>
            <w:r w:rsidRPr="00AC0188">
              <w:rPr>
                <w:b/>
                <w:sz w:val="22"/>
                <w:szCs w:val="22"/>
              </w:rPr>
              <w:t xml:space="preserve"> zoo </w:t>
            </w:r>
            <w:proofErr w:type="spellStart"/>
            <w:r w:rsidRPr="00AC0188">
              <w:rPr>
                <w:b/>
                <w:sz w:val="22"/>
                <w:szCs w:val="22"/>
              </w:rPr>
              <w:t>sp</w:t>
            </w:r>
            <w:proofErr w:type="spellEnd"/>
            <w:r w:rsidRPr="00AC0188">
              <w:rPr>
                <w:b/>
                <w:sz w:val="22"/>
                <w:szCs w:val="22"/>
              </w:rPr>
              <w:t xml:space="preserve"> k </w:t>
            </w:r>
          </w:p>
          <w:p w:rsidR="002128BD" w:rsidRPr="00AC0188" w:rsidRDefault="002128BD" w:rsidP="002128BD">
            <w:pPr>
              <w:pStyle w:val="Default"/>
              <w:rPr>
                <w:b/>
                <w:sz w:val="22"/>
                <w:szCs w:val="22"/>
              </w:rPr>
            </w:pPr>
            <w:r w:rsidRPr="00AC0188">
              <w:rPr>
                <w:b/>
                <w:sz w:val="22"/>
                <w:szCs w:val="22"/>
              </w:rPr>
              <w:t>ul. Lwowska 11</w:t>
            </w:r>
          </w:p>
          <w:p w:rsidR="002128BD" w:rsidRPr="00AC0188" w:rsidRDefault="002128BD" w:rsidP="002128BD">
            <w:pPr>
              <w:rPr>
                <w:b/>
                <w:sz w:val="22"/>
                <w:szCs w:val="22"/>
              </w:rPr>
            </w:pPr>
            <w:r w:rsidRPr="00AC0188">
              <w:rPr>
                <w:b/>
                <w:sz w:val="22"/>
                <w:szCs w:val="22"/>
              </w:rPr>
              <w:t>37-700 Przemyśl</w:t>
            </w:r>
            <w:bookmarkEnd w:id="1"/>
            <w:r w:rsidRPr="00AC0188">
              <w:rPr>
                <w:b/>
                <w:sz w:val="22"/>
                <w:szCs w:val="22"/>
              </w:rPr>
              <w:t xml:space="preserve"> </w:t>
            </w:r>
          </w:p>
          <w:p w:rsidR="00767823" w:rsidRPr="00AC0188" w:rsidRDefault="002128BD" w:rsidP="002128BD">
            <w:pPr>
              <w:rPr>
                <w:rFonts w:eastAsia="Times New Roman"/>
              </w:rPr>
            </w:pPr>
            <w:r w:rsidRPr="00AC0188">
              <w:rPr>
                <w:rFonts w:eastAsia="Times New Roman"/>
              </w:rPr>
              <w:t xml:space="preserve">Z </w:t>
            </w:r>
            <w:r w:rsidR="00767823" w:rsidRPr="00AC0188">
              <w:rPr>
                <w:rFonts w:eastAsia="Times New Roman"/>
              </w:rPr>
              <w:t>cen</w:t>
            </w:r>
            <w:r w:rsidRPr="00AC0188">
              <w:rPr>
                <w:rFonts w:eastAsia="Times New Roman"/>
              </w:rPr>
              <w:t>ą</w:t>
            </w:r>
            <w:r w:rsidR="00767823" w:rsidRPr="00AC0188">
              <w:rPr>
                <w:rFonts w:eastAsia="Times New Roman"/>
              </w:rPr>
              <w:t xml:space="preserve"> brutto </w:t>
            </w:r>
            <w:r w:rsidRPr="00AC0188">
              <w:rPr>
                <w:b/>
              </w:rPr>
              <w:t xml:space="preserve">319 800.00 </w:t>
            </w:r>
            <w:r w:rsidR="00767823" w:rsidRPr="00AC0188">
              <w:rPr>
                <w:rFonts w:eastAsia="Times New Roman"/>
                <w:b/>
              </w:rPr>
              <w:t>zł brutto</w:t>
            </w:r>
          </w:p>
          <w:p w:rsidR="00767823" w:rsidRPr="00767823" w:rsidRDefault="00767823" w:rsidP="00767823">
            <w:pPr>
              <w:rPr>
                <w:rFonts w:eastAsia="Times New Roman"/>
              </w:rPr>
            </w:pPr>
          </w:p>
          <w:p w:rsidR="00767823" w:rsidRPr="00767823" w:rsidRDefault="00767823" w:rsidP="00767823">
            <w:pPr>
              <w:rPr>
                <w:rFonts w:eastAsia="Times New Roman"/>
              </w:rPr>
            </w:pPr>
            <w:r w:rsidRPr="00767823">
              <w:rPr>
                <w:rFonts w:eastAsia="Times New Roman"/>
              </w:rPr>
              <w:t>Uzasadnienie wyboru:</w:t>
            </w:r>
          </w:p>
          <w:p w:rsidR="000A20EE" w:rsidRDefault="00767823" w:rsidP="002128BD">
            <w:pPr>
              <w:tabs>
                <w:tab w:val="left" w:pos="1217"/>
              </w:tabs>
              <w:spacing w:before="120" w:after="120" w:line="276" w:lineRule="auto"/>
            </w:pPr>
            <w:r w:rsidRPr="00767823">
              <w:t>Najkorzystniejsza oferta zgodnie z kryteri</w:t>
            </w:r>
            <w:r w:rsidR="002128BD">
              <w:t>a</w:t>
            </w:r>
            <w:r w:rsidRPr="00767823">
              <w:t>m</w:t>
            </w:r>
            <w:r w:rsidR="002128BD">
              <w:t>i</w:t>
            </w:r>
            <w:r w:rsidRPr="00767823">
              <w:t xml:space="preserve"> oceny ofert określonymi w SWZ tj. cena </w:t>
            </w:r>
            <w:r w:rsidR="002128BD">
              <w:t>6</w:t>
            </w:r>
            <w:r w:rsidRPr="00767823">
              <w:t>0%</w:t>
            </w:r>
            <w:r w:rsidR="002128BD">
              <w:t>, Okres</w:t>
            </w:r>
            <w:r w:rsidR="002128BD" w:rsidRPr="002128BD">
              <w:rPr>
                <w:spacing w:val="-4"/>
              </w:rPr>
              <w:t xml:space="preserve"> </w:t>
            </w:r>
            <w:r w:rsidR="002128BD">
              <w:t>gwarancji</w:t>
            </w:r>
            <w:r w:rsidR="002128BD" w:rsidRPr="002128BD">
              <w:rPr>
                <w:spacing w:val="-3"/>
              </w:rPr>
              <w:t xml:space="preserve"> </w:t>
            </w:r>
            <w:r w:rsidR="002128BD" w:rsidRPr="002128BD">
              <w:rPr>
                <w:spacing w:val="-5"/>
              </w:rPr>
              <w:t>40%</w:t>
            </w:r>
          </w:p>
        </w:tc>
      </w:tr>
    </w:tbl>
    <w:p w:rsidR="00966CC7" w:rsidRDefault="00966CC7" w:rsidP="00966CC7">
      <w:pPr>
        <w:jc w:val="both"/>
        <w:rPr>
          <w:color w:val="000000"/>
          <w:sz w:val="22"/>
          <w:szCs w:val="22"/>
        </w:rPr>
      </w:pPr>
    </w:p>
    <w:p w:rsidR="00767823" w:rsidRPr="00767823" w:rsidRDefault="00966CC7" w:rsidP="0076782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767823" w:rsidRPr="00767823">
        <w:rPr>
          <w:color w:val="000000"/>
          <w:sz w:val="22"/>
          <w:szCs w:val="22"/>
        </w:rPr>
        <w:t>Punktacja przyznana ofertom w poszczególnych kryteriach oceny ofert wraz z łączną liczbą punktów: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694"/>
        <w:gridCol w:w="1275"/>
        <w:gridCol w:w="1418"/>
        <w:gridCol w:w="2693"/>
      </w:tblGrid>
      <w:tr w:rsidR="002128BD" w:rsidRPr="00767823" w:rsidTr="00AC0188">
        <w:tc>
          <w:tcPr>
            <w:tcW w:w="1021" w:type="dxa"/>
            <w:shd w:val="clear" w:color="auto" w:fill="F3F3F3"/>
          </w:tcPr>
          <w:p w:rsidR="002128BD" w:rsidRPr="00767823" w:rsidRDefault="002128BD" w:rsidP="0076782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6782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694" w:type="dxa"/>
            <w:shd w:val="clear" w:color="auto" w:fill="F3F3F3"/>
          </w:tcPr>
          <w:p w:rsidR="002128BD" w:rsidRPr="00767823" w:rsidRDefault="002128BD" w:rsidP="0076782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67823">
              <w:rPr>
                <w:b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1275" w:type="dxa"/>
            <w:shd w:val="clear" w:color="auto" w:fill="F3F3F3"/>
          </w:tcPr>
          <w:p w:rsidR="002128BD" w:rsidRPr="00767823" w:rsidRDefault="002128BD" w:rsidP="0076782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67823">
              <w:rPr>
                <w:b/>
                <w:color w:val="000000"/>
                <w:sz w:val="22"/>
                <w:szCs w:val="22"/>
              </w:rPr>
              <w:t>Kryterium cena</w:t>
            </w:r>
          </w:p>
        </w:tc>
        <w:tc>
          <w:tcPr>
            <w:tcW w:w="1418" w:type="dxa"/>
            <w:shd w:val="clear" w:color="auto" w:fill="F3F3F3"/>
          </w:tcPr>
          <w:p w:rsidR="002128BD" w:rsidRPr="00767823" w:rsidRDefault="002128BD" w:rsidP="00767823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Kryterium gwarancja</w:t>
            </w:r>
          </w:p>
        </w:tc>
        <w:tc>
          <w:tcPr>
            <w:tcW w:w="2693" w:type="dxa"/>
            <w:shd w:val="clear" w:color="auto" w:fill="F3F3F3"/>
          </w:tcPr>
          <w:p w:rsidR="002128BD" w:rsidRPr="00767823" w:rsidRDefault="002128BD" w:rsidP="00767823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Łączna liczba pkt</w:t>
            </w:r>
          </w:p>
        </w:tc>
      </w:tr>
      <w:tr w:rsidR="002128BD" w:rsidRPr="00767823" w:rsidTr="00AC0188">
        <w:tc>
          <w:tcPr>
            <w:tcW w:w="1021" w:type="dxa"/>
          </w:tcPr>
          <w:p w:rsidR="002128BD" w:rsidRPr="00767823" w:rsidRDefault="002128BD" w:rsidP="002128B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128BD" w:rsidRPr="00767823" w:rsidRDefault="00AC0188" w:rsidP="002128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2128BD" w:rsidRPr="00A842CF" w:rsidRDefault="002128BD" w:rsidP="002128B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842CF">
              <w:rPr>
                <w:sz w:val="20"/>
                <w:szCs w:val="20"/>
              </w:rPr>
              <w:t>Infores</w:t>
            </w:r>
            <w:proofErr w:type="spellEnd"/>
            <w:r w:rsidRPr="00A842CF">
              <w:rPr>
                <w:sz w:val="20"/>
                <w:szCs w:val="20"/>
              </w:rPr>
              <w:t xml:space="preserve"> </w:t>
            </w:r>
            <w:proofErr w:type="spellStart"/>
            <w:r w:rsidRPr="00A842CF">
              <w:rPr>
                <w:sz w:val="20"/>
                <w:szCs w:val="20"/>
              </w:rPr>
              <w:t>Pobo</w:t>
            </w:r>
            <w:proofErr w:type="spellEnd"/>
            <w:r w:rsidRPr="00A842CF">
              <w:rPr>
                <w:sz w:val="20"/>
                <w:szCs w:val="20"/>
              </w:rPr>
              <w:t xml:space="preserve"> </w:t>
            </w:r>
            <w:proofErr w:type="spellStart"/>
            <w:r w:rsidRPr="00A842CF">
              <w:rPr>
                <w:sz w:val="20"/>
                <w:szCs w:val="20"/>
              </w:rPr>
              <w:t>sp</w:t>
            </w:r>
            <w:proofErr w:type="spellEnd"/>
            <w:r w:rsidRPr="00A842CF">
              <w:rPr>
                <w:sz w:val="20"/>
                <w:szCs w:val="20"/>
              </w:rPr>
              <w:t xml:space="preserve"> zoo </w:t>
            </w:r>
            <w:proofErr w:type="spellStart"/>
            <w:r w:rsidRPr="00A842CF">
              <w:rPr>
                <w:sz w:val="20"/>
                <w:szCs w:val="20"/>
              </w:rPr>
              <w:t>sp</w:t>
            </w:r>
            <w:proofErr w:type="spellEnd"/>
            <w:r w:rsidRPr="00A842CF">
              <w:rPr>
                <w:sz w:val="20"/>
                <w:szCs w:val="20"/>
              </w:rPr>
              <w:t xml:space="preserve"> k </w:t>
            </w:r>
          </w:p>
          <w:p w:rsidR="002128BD" w:rsidRPr="00A842CF" w:rsidRDefault="002128BD" w:rsidP="002128BD">
            <w:pPr>
              <w:pStyle w:val="Default"/>
              <w:rPr>
                <w:sz w:val="20"/>
                <w:szCs w:val="20"/>
              </w:rPr>
            </w:pPr>
            <w:r w:rsidRPr="00A842CF">
              <w:rPr>
                <w:sz w:val="20"/>
                <w:szCs w:val="20"/>
              </w:rPr>
              <w:t>ul. Lwowska 11</w:t>
            </w:r>
          </w:p>
          <w:p w:rsidR="002128BD" w:rsidRPr="00A842CF" w:rsidRDefault="002128BD" w:rsidP="002128BD">
            <w:pPr>
              <w:rPr>
                <w:sz w:val="20"/>
                <w:szCs w:val="20"/>
              </w:rPr>
            </w:pPr>
            <w:r w:rsidRPr="00A842CF">
              <w:rPr>
                <w:sz w:val="20"/>
                <w:szCs w:val="20"/>
              </w:rPr>
              <w:t xml:space="preserve">37-700 Przemyśl </w:t>
            </w:r>
          </w:p>
        </w:tc>
        <w:tc>
          <w:tcPr>
            <w:tcW w:w="1275" w:type="dxa"/>
            <w:shd w:val="clear" w:color="auto" w:fill="auto"/>
          </w:tcPr>
          <w:p w:rsidR="002128BD" w:rsidRPr="00767823" w:rsidRDefault="002128BD" w:rsidP="002128B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128BD" w:rsidRPr="00767823" w:rsidRDefault="002128BD" w:rsidP="002128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pkt</w:t>
            </w:r>
          </w:p>
        </w:tc>
        <w:tc>
          <w:tcPr>
            <w:tcW w:w="1418" w:type="dxa"/>
          </w:tcPr>
          <w:p w:rsidR="002128BD" w:rsidRDefault="002128BD" w:rsidP="002128B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BBB" w:rsidRPr="00767823" w:rsidRDefault="00481BBB" w:rsidP="002128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2693" w:type="dxa"/>
          </w:tcPr>
          <w:p w:rsidR="002128BD" w:rsidRDefault="002128BD" w:rsidP="002128B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BBB" w:rsidRPr="00767823" w:rsidRDefault="00481BBB" w:rsidP="002128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pkt</w:t>
            </w:r>
          </w:p>
        </w:tc>
      </w:tr>
    </w:tbl>
    <w:p w:rsidR="000A20EE" w:rsidRPr="00D53762" w:rsidRDefault="000A20EE" w:rsidP="00767823">
      <w:pPr>
        <w:jc w:val="both"/>
        <w:rPr>
          <w:color w:val="000000"/>
          <w:sz w:val="16"/>
          <w:szCs w:val="16"/>
        </w:rPr>
      </w:pPr>
    </w:p>
    <w:p w:rsidR="00AC0188" w:rsidRPr="00AC0188" w:rsidRDefault="00AC0188" w:rsidP="00AC0188">
      <w:pPr>
        <w:pStyle w:val="Default"/>
        <w:jc w:val="both"/>
        <w:rPr>
          <w:sz w:val="22"/>
          <w:szCs w:val="22"/>
        </w:rPr>
      </w:pPr>
    </w:p>
    <w:p w:rsidR="00767823" w:rsidRDefault="00767823" w:rsidP="00966CC7">
      <w:pPr>
        <w:jc w:val="both"/>
      </w:pPr>
    </w:p>
    <w:p w:rsidR="000A20EE" w:rsidRDefault="000A20EE" w:rsidP="00966CC7">
      <w:pPr>
        <w:jc w:val="both"/>
        <w:rPr>
          <w:bCs/>
        </w:rPr>
      </w:pPr>
    </w:p>
    <w:p w:rsidR="005F515D" w:rsidRDefault="005F515D" w:rsidP="005F515D">
      <w:pPr>
        <w:spacing w:before="480" w:after="480" w:line="276" w:lineRule="auto"/>
        <w:ind w:left="5663" w:firstLine="709"/>
        <w:contextualSpacing/>
        <w:jc w:val="center"/>
        <w:rPr>
          <w:rFonts w:eastAsia="Times New Roman"/>
          <w:i/>
        </w:rPr>
      </w:pPr>
      <w:r>
        <w:rPr>
          <w:rFonts w:eastAsia="Times New Roman"/>
          <w:i/>
        </w:rPr>
        <w:t>Zamawiający</w:t>
      </w:r>
    </w:p>
    <w:p w:rsidR="005F515D" w:rsidRDefault="005F515D" w:rsidP="005F515D">
      <w:pPr>
        <w:spacing w:before="480" w:after="480" w:line="276" w:lineRule="auto"/>
        <w:ind w:left="5663" w:firstLine="709"/>
        <w:contextualSpacing/>
        <w:jc w:val="center"/>
        <w:rPr>
          <w:rFonts w:eastAsia="Times New Roman"/>
          <w:i/>
        </w:rPr>
      </w:pPr>
      <w:r>
        <w:rPr>
          <w:rFonts w:eastAsia="Times New Roman"/>
          <w:i/>
        </w:rPr>
        <w:t>Kanclerz</w:t>
      </w:r>
    </w:p>
    <w:p w:rsidR="005F515D" w:rsidRDefault="005F515D" w:rsidP="005F515D">
      <w:pPr>
        <w:spacing w:before="480" w:after="480" w:line="276" w:lineRule="auto"/>
        <w:ind w:left="4955" w:firstLine="709"/>
        <w:contextualSpacing/>
        <w:jc w:val="center"/>
        <w:rPr>
          <w:rFonts w:eastAsia="Times New Roman"/>
          <w:i/>
        </w:rPr>
      </w:pPr>
      <w:r>
        <w:rPr>
          <w:rFonts w:eastAsia="Times New Roman"/>
          <w:i/>
        </w:rPr>
        <w:t xml:space="preserve">        </w:t>
      </w:r>
      <w:r>
        <w:rPr>
          <w:rFonts w:eastAsia="Times New Roman"/>
          <w:i/>
        </w:rPr>
        <w:t>mgr inż. Mariusz Dudek</w:t>
      </w:r>
    </w:p>
    <w:p w:rsidR="000A20EE" w:rsidRPr="00E56378" w:rsidRDefault="000A20EE" w:rsidP="00966CC7">
      <w:pPr>
        <w:jc w:val="right"/>
        <w:rPr>
          <w:sz w:val="32"/>
          <w:szCs w:val="32"/>
          <w:vertAlign w:val="superscript"/>
        </w:rPr>
      </w:pPr>
    </w:p>
    <w:p w:rsidR="0012651B" w:rsidRPr="00F34F48" w:rsidRDefault="0012651B" w:rsidP="00966CC7">
      <w:pPr>
        <w:ind w:firstLine="709"/>
        <w:jc w:val="right"/>
        <w:rPr>
          <w:rFonts w:eastAsia="Times New Roman"/>
        </w:rPr>
      </w:pPr>
      <w:bookmarkStart w:id="2" w:name="_GoBack"/>
      <w:bookmarkEnd w:id="2"/>
    </w:p>
    <w:sectPr w:rsidR="0012651B" w:rsidRPr="00F34F48" w:rsidSect="00886924">
      <w:pgSz w:w="11906" w:h="16838"/>
      <w:pgMar w:top="1417" w:right="1417" w:bottom="1417" w:left="141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B13" w:rsidRDefault="000F4B13" w:rsidP="00886924">
      <w:r>
        <w:separator/>
      </w:r>
    </w:p>
  </w:endnote>
  <w:endnote w:type="continuationSeparator" w:id="0">
    <w:p w:rsidR="000F4B13" w:rsidRDefault="000F4B13" w:rsidP="0088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B13" w:rsidRDefault="000F4B13" w:rsidP="00886924">
      <w:r>
        <w:separator/>
      </w:r>
    </w:p>
  </w:footnote>
  <w:footnote w:type="continuationSeparator" w:id="0">
    <w:p w:rsidR="000F4B13" w:rsidRDefault="000F4B13" w:rsidP="00886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704C"/>
    <w:multiLevelType w:val="hybridMultilevel"/>
    <w:tmpl w:val="6B76EFCA"/>
    <w:lvl w:ilvl="0" w:tplc="847C164C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55471C4">
      <w:start w:val="1"/>
      <w:numFmt w:val="decimal"/>
      <w:lvlText w:val="%2)"/>
      <w:lvlJc w:val="left"/>
      <w:pPr>
        <w:ind w:left="8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7A0DD1A">
      <w:start w:val="1"/>
      <w:numFmt w:val="lowerLetter"/>
      <w:lvlText w:val="%3)"/>
      <w:lvlJc w:val="left"/>
      <w:pPr>
        <w:ind w:left="106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04150017">
      <w:start w:val="1"/>
      <w:numFmt w:val="lowerLetter"/>
      <w:lvlText w:val="%4)"/>
      <w:lvlJc w:val="left"/>
      <w:pPr>
        <w:ind w:left="1503" w:hanging="356"/>
      </w:pPr>
      <w:rPr>
        <w:rFonts w:hint="default"/>
        <w:lang w:val="pl-PL" w:eastAsia="en-US" w:bidi="ar-SA"/>
      </w:rPr>
    </w:lvl>
    <w:lvl w:ilvl="4" w:tplc="2D3CC9E4">
      <w:numFmt w:val="bullet"/>
      <w:lvlText w:val="•"/>
      <w:lvlJc w:val="left"/>
      <w:pPr>
        <w:ind w:left="2046" w:hanging="356"/>
      </w:pPr>
      <w:rPr>
        <w:rFonts w:hint="default"/>
        <w:lang w:val="pl-PL" w:eastAsia="en-US" w:bidi="ar-SA"/>
      </w:rPr>
    </w:lvl>
    <w:lvl w:ilvl="5" w:tplc="C8A29BA0">
      <w:numFmt w:val="bullet"/>
      <w:lvlText w:val="•"/>
      <w:lvlJc w:val="left"/>
      <w:pPr>
        <w:ind w:left="2589" w:hanging="356"/>
      </w:pPr>
      <w:rPr>
        <w:rFonts w:hint="default"/>
        <w:lang w:val="pl-PL" w:eastAsia="en-US" w:bidi="ar-SA"/>
      </w:rPr>
    </w:lvl>
    <w:lvl w:ilvl="6" w:tplc="E648E872">
      <w:numFmt w:val="bullet"/>
      <w:lvlText w:val="•"/>
      <w:lvlJc w:val="left"/>
      <w:pPr>
        <w:ind w:left="3132" w:hanging="356"/>
      </w:pPr>
      <w:rPr>
        <w:rFonts w:hint="default"/>
        <w:lang w:val="pl-PL" w:eastAsia="en-US" w:bidi="ar-SA"/>
      </w:rPr>
    </w:lvl>
    <w:lvl w:ilvl="7" w:tplc="FB70BE6C">
      <w:numFmt w:val="bullet"/>
      <w:lvlText w:val="•"/>
      <w:lvlJc w:val="left"/>
      <w:pPr>
        <w:ind w:left="3675" w:hanging="356"/>
      </w:pPr>
      <w:rPr>
        <w:rFonts w:hint="default"/>
        <w:lang w:val="pl-PL" w:eastAsia="en-US" w:bidi="ar-SA"/>
      </w:rPr>
    </w:lvl>
    <w:lvl w:ilvl="8" w:tplc="C512FF5C">
      <w:numFmt w:val="bullet"/>
      <w:lvlText w:val="•"/>
      <w:lvlJc w:val="left"/>
      <w:pPr>
        <w:ind w:left="4218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3A1E517E"/>
    <w:multiLevelType w:val="hybridMultilevel"/>
    <w:tmpl w:val="CA60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41"/>
    <w:rsid w:val="000A20EE"/>
    <w:rsid w:val="000F4B13"/>
    <w:rsid w:val="001063D3"/>
    <w:rsid w:val="00114E5D"/>
    <w:rsid w:val="0012651B"/>
    <w:rsid w:val="002128BD"/>
    <w:rsid w:val="00244A47"/>
    <w:rsid w:val="002A563D"/>
    <w:rsid w:val="00337FED"/>
    <w:rsid w:val="0036551E"/>
    <w:rsid w:val="003B550B"/>
    <w:rsid w:val="003D04AB"/>
    <w:rsid w:val="0046713C"/>
    <w:rsid w:val="00481BBB"/>
    <w:rsid w:val="00522BFE"/>
    <w:rsid w:val="00536B16"/>
    <w:rsid w:val="00540059"/>
    <w:rsid w:val="005437F0"/>
    <w:rsid w:val="0056735B"/>
    <w:rsid w:val="005F515D"/>
    <w:rsid w:val="00637F75"/>
    <w:rsid w:val="0064711A"/>
    <w:rsid w:val="006B4841"/>
    <w:rsid w:val="00710EE1"/>
    <w:rsid w:val="00767823"/>
    <w:rsid w:val="007B1D35"/>
    <w:rsid w:val="00833EEA"/>
    <w:rsid w:val="00886924"/>
    <w:rsid w:val="008B58E1"/>
    <w:rsid w:val="008C5AB4"/>
    <w:rsid w:val="00927384"/>
    <w:rsid w:val="00960098"/>
    <w:rsid w:val="00966CC7"/>
    <w:rsid w:val="00983D1D"/>
    <w:rsid w:val="009A3EAA"/>
    <w:rsid w:val="00A06689"/>
    <w:rsid w:val="00AC0188"/>
    <w:rsid w:val="00B15AF9"/>
    <w:rsid w:val="00B2315E"/>
    <w:rsid w:val="00BC235A"/>
    <w:rsid w:val="00CC395C"/>
    <w:rsid w:val="00CD332E"/>
    <w:rsid w:val="00D605E8"/>
    <w:rsid w:val="00E25C70"/>
    <w:rsid w:val="00EE4A32"/>
    <w:rsid w:val="00F34F48"/>
    <w:rsid w:val="00F8432A"/>
    <w:rsid w:val="00FB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6263A5"/>
  <w15:chartTrackingRefBased/>
  <w15:docId w15:val="{252AB8F1-D456-4470-A75B-FCD65FD9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5AB4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A20EE"/>
    <w:pPr>
      <w:keepNext/>
      <w:spacing w:before="240" w:after="60"/>
      <w:jc w:val="center"/>
      <w:outlineLvl w:val="0"/>
    </w:pPr>
    <w:rPr>
      <w:rFonts w:eastAsia="Times New Roman"/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86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8692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69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692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F7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A20EE"/>
    <w:rPr>
      <w:rFonts w:ascii="Times New Roman" w:eastAsia="Times New Roman" w:hAnsi="Times New Roman"/>
      <w:b/>
      <w:kern w:val="28"/>
      <w:sz w:val="24"/>
    </w:rPr>
  </w:style>
  <w:style w:type="character" w:styleId="Pogrubienie">
    <w:name w:val="Strong"/>
    <w:basedOn w:val="Domylnaczcionkaakapitu"/>
    <w:uiPriority w:val="22"/>
    <w:qFormat/>
    <w:rsid w:val="00767823"/>
    <w:rPr>
      <w:b/>
      <w:bCs/>
    </w:rPr>
  </w:style>
  <w:style w:type="paragraph" w:customStyle="1" w:styleId="Default">
    <w:name w:val="Default"/>
    <w:rsid w:val="002128B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128BD"/>
    <w:pPr>
      <w:widowControl w:val="0"/>
      <w:autoSpaceDE w:val="0"/>
      <w:autoSpaceDN w:val="0"/>
      <w:ind w:left="494" w:hanging="358"/>
      <w:jc w:val="both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Ochał</dc:creator>
  <cp:keywords/>
  <dc:description/>
  <cp:lastModifiedBy>Ewelina Krzyżanowska</cp:lastModifiedBy>
  <cp:revision>3</cp:revision>
  <cp:lastPrinted>2022-02-18T06:46:00Z</cp:lastPrinted>
  <dcterms:created xsi:type="dcterms:W3CDTF">2022-09-13T18:35:00Z</dcterms:created>
  <dcterms:modified xsi:type="dcterms:W3CDTF">2022-09-14T11:17:00Z</dcterms:modified>
</cp:coreProperties>
</file>