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955" w:rsidRDefault="00677955" w:rsidP="00D6214D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 w:rsidRPr="00AB44F2">
        <w:rPr>
          <w:rFonts w:ascii="Times New Roman" w:hAnsi="Times New Roman" w:cs="Times New Roman"/>
          <w:b/>
          <w:bCs/>
          <w:color w:val="auto"/>
          <w:lang w:val="pl-PL"/>
        </w:rPr>
        <w:t xml:space="preserve">UMOWA NAJMU </w:t>
      </w:r>
    </w:p>
    <w:p w:rsidR="001614B5" w:rsidRPr="00AB44F2" w:rsidRDefault="001614B5" w:rsidP="00D6214D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hAnsi="Times New Roman" w:cs="Times New Roman"/>
          <w:b/>
          <w:bCs/>
          <w:color w:val="auto"/>
          <w:lang w:val="pl-PL"/>
        </w:rPr>
        <w:t>PROJEKT</w:t>
      </w:r>
    </w:p>
    <w:p w:rsidR="00677955" w:rsidRPr="00AB44F2" w:rsidRDefault="00677955" w:rsidP="00D6214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677955" w:rsidRDefault="00677955" w:rsidP="00D6214D">
      <w:pPr>
        <w:spacing w:after="0"/>
        <w:contextualSpacing/>
        <w:rPr>
          <w:rFonts w:ascii="Times New Roman" w:hAnsi="Times New Roman" w:cs="Times New Roman"/>
          <w:color w:val="auto"/>
          <w:lang w:val="pl-PL"/>
        </w:rPr>
      </w:pPr>
    </w:p>
    <w:p w:rsidR="00AA0923" w:rsidRPr="00AB44F2" w:rsidRDefault="00AA0923" w:rsidP="00AA0923">
      <w:pPr>
        <w:spacing w:after="0"/>
        <w:contextualSpacing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zawarta</w:t>
      </w:r>
      <w:r w:rsidRPr="00AB44F2">
        <w:rPr>
          <w:rFonts w:ascii="Times New Roman" w:hAnsi="Times New Roman"/>
        </w:rPr>
        <w:t xml:space="preserve"> w Jarosławiu w dniu ……………</w:t>
      </w:r>
      <w:r>
        <w:rPr>
          <w:rFonts w:ascii="Times New Roman" w:hAnsi="Times New Roman"/>
        </w:rPr>
        <w:t>…</w:t>
      </w:r>
      <w:r w:rsidRPr="00AB44F2">
        <w:rPr>
          <w:rFonts w:ascii="Times New Roman" w:hAnsi="Times New Roman"/>
        </w:rPr>
        <w:t>…..  roku pomiędzy:</w:t>
      </w:r>
    </w:p>
    <w:p w:rsidR="00AA0923" w:rsidRPr="005C4E96" w:rsidRDefault="00AA0923" w:rsidP="00AA0923">
      <w:pPr>
        <w:spacing w:after="0"/>
        <w:contextualSpacing/>
        <w:jc w:val="both"/>
        <w:rPr>
          <w:rFonts w:ascii="Times New Roman" w:eastAsia="Times New Roman" w:hAnsi="Times New Roman"/>
        </w:rPr>
      </w:pPr>
      <w:r w:rsidRPr="00AB44F2">
        <w:rPr>
          <w:rFonts w:ascii="Times New Roman" w:hAnsi="Times New Roman"/>
        </w:rPr>
        <w:t>Państwową Wyższą Szkołą Techniczno – Ekonomiczną im. ks. Bronisława Markiewicza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br/>
      </w:r>
      <w:r w:rsidRPr="00AB44F2">
        <w:rPr>
          <w:rFonts w:ascii="Times New Roman" w:hAnsi="Times New Roman"/>
        </w:rPr>
        <w:t>ul. Czarnieckiego 16</w:t>
      </w:r>
      <w:r w:rsidR="00FE7314">
        <w:rPr>
          <w:rFonts w:ascii="Times New Roman" w:hAnsi="Times New Roman"/>
        </w:rPr>
        <w:t>, 37-500 Jarosław</w:t>
      </w:r>
    </w:p>
    <w:p w:rsidR="00AA0923" w:rsidRPr="00AB44F2" w:rsidRDefault="00AA0923" w:rsidP="00AA0923">
      <w:pPr>
        <w:spacing w:after="0"/>
        <w:contextualSpacing/>
        <w:jc w:val="both"/>
        <w:rPr>
          <w:rFonts w:ascii="Times New Roman" w:eastAsia="Times New Roman" w:hAnsi="Times New Roman"/>
        </w:rPr>
      </w:pPr>
      <w:r w:rsidRPr="00AB44F2">
        <w:rPr>
          <w:rFonts w:ascii="Times New Roman" w:hAnsi="Times New Roman"/>
        </w:rPr>
        <w:t>reprezentowaną</w:t>
      </w:r>
      <w:r w:rsidRPr="00AB44F2">
        <w:rPr>
          <w:rFonts w:ascii="Times New Roman" w:eastAsia="Times New Roman" w:hAnsi="Times New Roman"/>
        </w:rPr>
        <w:t xml:space="preserve"> </w:t>
      </w:r>
      <w:r w:rsidRPr="00AB44F2">
        <w:rPr>
          <w:rFonts w:ascii="Times New Roman" w:hAnsi="Times New Roman"/>
        </w:rPr>
        <w:t>przez</w:t>
      </w:r>
      <w:r w:rsidR="00FE7314">
        <w:rPr>
          <w:rFonts w:ascii="Times New Roman" w:hAnsi="Times New Roman"/>
        </w:rPr>
        <w:t xml:space="preserve"> Kanclerza</w:t>
      </w:r>
      <w:r w:rsidRPr="00AB44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mgr inż. Mariusza Dud</w:t>
      </w:r>
      <w:r w:rsidR="00FE7314">
        <w:rPr>
          <w:rFonts w:ascii="Times New Roman" w:hAnsi="Times New Roman"/>
        </w:rPr>
        <w:t>ka</w:t>
      </w:r>
      <w:r>
        <w:rPr>
          <w:rFonts w:ascii="Times New Roman" w:hAnsi="Times New Roman"/>
        </w:rPr>
        <w:t xml:space="preserve"> </w:t>
      </w:r>
    </w:p>
    <w:p w:rsidR="00AA0923" w:rsidRPr="00AB44F2" w:rsidRDefault="00AA0923" w:rsidP="00AA0923">
      <w:pPr>
        <w:spacing w:after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zw</w:t>
      </w:r>
      <w:r w:rsidRPr="00AB44F2">
        <w:rPr>
          <w:rFonts w:ascii="Times New Roman" w:hAnsi="Times New Roman"/>
        </w:rPr>
        <w:t>a</w:t>
      </w:r>
      <w:r>
        <w:rPr>
          <w:rFonts w:ascii="Times New Roman" w:hAnsi="Times New Roman"/>
        </w:rPr>
        <w:t>ną</w:t>
      </w:r>
      <w:r w:rsidRPr="00AB44F2">
        <w:rPr>
          <w:rFonts w:ascii="Times New Roman" w:hAnsi="Times New Roman"/>
        </w:rPr>
        <w:t xml:space="preserve"> dalej „Wynajmującym”</w:t>
      </w:r>
    </w:p>
    <w:p w:rsidR="00AA0923" w:rsidRPr="006C1843" w:rsidRDefault="00AA0923" w:rsidP="00AA0923">
      <w:pPr>
        <w:spacing w:after="0"/>
        <w:contextualSpacing/>
        <w:jc w:val="both"/>
        <w:rPr>
          <w:rFonts w:ascii="Times New Roman" w:hAnsi="Times New Roman"/>
        </w:rPr>
      </w:pPr>
      <w:r w:rsidRPr="006C1843">
        <w:rPr>
          <w:rFonts w:ascii="Times New Roman" w:hAnsi="Times New Roman"/>
        </w:rPr>
        <w:t>a</w:t>
      </w:r>
    </w:p>
    <w:p w:rsidR="00AA0923" w:rsidRPr="003C3480" w:rsidRDefault="001614B5" w:rsidP="00AA0923">
      <w:pPr>
        <w:spacing w:after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……………………………………………………………………………………………………..</w:t>
      </w:r>
    </w:p>
    <w:p w:rsidR="00AA0923" w:rsidRPr="003C3480" w:rsidRDefault="00AA0923" w:rsidP="00AA0923">
      <w:pPr>
        <w:spacing w:after="0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zwany</w:t>
      </w:r>
      <w:r w:rsidR="001614B5">
        <w:rPr>
          <w:rFonts w:ascii="Times New Roman" w:hAnsi="Times New Roman"/>
        </w:rPr>
        <w:t>m</w:t>
      </w:r>
      <w:r w:rsidRPr="003C3480">
        <w:rPr>
          <w:rFonts w:ascii="Times New Roman" w:hAnsi="Times New Roman"/>
        </w:rPr>
        <w:t xml:space="preserve"> dalej „Najemcą</w:t>
      </w:r>
      <w:r w:rsidRPr="003C3480">
        <w:rPr>
          <w:rFonts w:ascii="Times New Roman" w:hAnsi="Times New Roman"/>
          <w:b/>
          <w:bCs/>
        </w:rPr>
        <w:t>”</w:t>
      </w:r>
    </w:p>
    <w:p w:rsidR="00677955" w:rsidRPr="0094355B" w:rsidRDefault="00677955" w:rsidP="00D6214D">
      <w:pPr>
        <w:spacing w:after="0"/>
        <w:contextualSpacing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677955" w:rsidRPr="00AB44F2" w:rsidRDefault="00677955" w:rsidP="00D6214D">
      <w:pPr>
        <w:spacing w:after="0"/>
        <w:contextualSpacing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1614B5" w:rsidRDefault="00677955" w:rsidP="003C3346">
      <w:pPr>
        <w:contextualSpacing/>
        <w:jc w:val="center"/>
        <w:rPr>
          <w:rFonts w:ascii="Times New Roman" w:hAnsi="Times New Roman" w:cs="Times New Roman"/>
          <w:lang w:val="pl-PL"/>
        </w:rPr>
      </w:pPr>
      <w:r w:rsidRPr="00AB44F2">
        <w:rPr>
          <w:rFonts w:ascii="Times New Roman" w:hAnsi="Times New Roman" w:cs="Times New Roman"/>
          <w:lang w:val="pl-PL"/>
        </w:rPr>
        <w:t>§1</w:t>
      </w:r>
    </w:p>
    <w:p w:rsidR="001614B5" w:rsidRDefault="001614B5" w:rsidP="001614B5">
      <w:pPr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Wynajmujący oświadcza, że jest użytkownikiem wieczystym </w:t>
      </w:r>
      <w:r w:rsidRPr="00A84AA8">
        <w:rPr>
          <w:rFonts w:ascii="Times New Roman" w:eastAsia="Times New Roman" w:hAnsi="Times New Roman" w:cs="Times New Roman"/>
          <w:color w:val="auto"/>
        </w:rPr>
        <w:t>nieruchomości gruntowej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70532">
        <w:rPr>
          <w:rFonts w:ascii="Times New Roman" w:eastAsia="Times New Roman" w:hAnsi="Times New Roman" w:cs="Times New Roman"/>
          <w:color w:val="auto"/>
        </w:rPr>
        <w:t>położon</w:t>
      </w:r>
      <w:r>
        <w:rPr>
          <w:rFonts w:ascii="Times New Roman" w:eastAsia="Times New Roman" w:hAnsi="Times New Roman" w:cs="Times New Roman"/>
          <w:color w:val="auto"/>
        </w:rPr>
        <w:t xml:space="preserve">ej </w:t>
      </w:r>
      <w:r>
        <w:rPr>
          <w:rFonts w:ascii="Times New Roman" w:eastAsia="Times New Roman" w:hAnsi="Times New Roman" w:cs="Times New Roman"/>
          <w:color w:val="auto"/>
        </w:rPr>
        <w:br/>
      </w:r>
      <w:r w:rsidRPr="00770532">
        <w:rPr>
          <w:rFonts w:ascii="Times New Roman" w:eastAsia="Times New Roman" w:hAnsi="Times New Roman" w:cs="Times New Roman"/>
          <w:color w:val="auto"/>
        </w:rPr>
        <w:t>w Jarosławiu przy ul. Poniatowskiego, oznaczonej jako działka nr 2370/28 o pow. 1.2465 ha, obręb 5 Miasta Jarosławia, uwidoczniona w Księdze Wieczystej KW nr PR1J/00084202/2.</w:t>
      </w:r>
    </w:p>
    <w:p w:rsidR="001614B5" w:rsidRDefault="001614B5" w:rsidP="00DD4420">
      <w:pPr>
        <w:contextualSpacing/>
        <w:jc w:val="center"/>
        <w:rPr>
          <w:rFonts w:ascii="Times New Roman" w:hAnsi="Times New Roman" w:cs="Times New Roman"/>
          <w:lang w:val="pl-PL"/>
        </w:rPr>
      </w:pPr>
    </w:p>
    <w:p w:rsidR="00375D79" w:rsidRPr="00AB44F2" w:rsidRDefault="00375D79" w:rsidP="00375D79">
      <w:pPr>
        <w:contextualSpacing/>
        <w:jc w:val="center"/>
        <w:rPr>
          <w:rFonts w:ascii="Times New Roman" w:hAnsi="Times New Roman" w:cs="Times New Roman"/>
          <w:lang w:val="pl-PL"/>
        </w:rPr>
      </w:pPr>
      <w:r w:rsidRPr="00AB44F2">
        <w:rPr>
          <w:rFonts w:ascii="Times New Roman" w:hAnsi="Times New Roman" w:cs="Times New Roman"/>
          <w:lang w:val="pl-PL"/>
        </w:rPr>
        <w:t>§2</w:t>
      </w:r>
    </w:p>
    <w:p w:rsidR="00375D79" w:rsidRDefault="00375D79" w:rsidP="00375D79">
      <w:pPr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Wynajmujący oddaje, a Najemca bierze w najem część nieruchomości opisanej w </w:t>
      </w:r>
      <w:r w:rsidRPr="00AB44F2">
        <w:rPr>
          <w:rFonts w:ascii="Times New Roman" w:hAnsi="Times New Roman" w:cs="Times New Roman"/>
          <w:lang w:val="pl-PL"/>
        </w:rPr>
        <w:t>§1</w:t>
      </w:r>
      <w:r>
        <w:rPr>
          <w:rFonts w:ascii="Times New Roman" w:hAnsi="Times New Roman" w:cs="Times New Roman"/>
          <w:lang w:val="pl-PL"/>
        </w:rPr>
        <w:t xml:space="preserve"> o łącznej powierzchni użytkowej 5 095 m² w tym</w:t>
      </w:r>
      <w:r w:rsidR="00B17DA7">
        <w:rPr>
          <w:rFonts w:ascii="Times New Roman" w:hAnsi="Times New Roman" w:cs="Times New Roman"/>
          <w:lang w:val="pl-PL"/>
        </w:rPr>
        <w:t xml:space="preserve"> budynek gospodarczy o powierzchni użytkowej </w:t>
      </w:r>
      <w:r>
        <w:rPr>
          <w:rFonts w:ascii="Times New Roman" w:hAnsi="Times New Roman" w:cs="Times New Roman"/>
          <w:lang w:val="pl-PL"/>
        </w:rPr>
        <w:t>102,61 m</w:t>
      </w:r>
      <w:r w:rsidR="00063A41">
        <w:rPr>
          <w:rFonts w:ascii="Times New Roman" w:hAnsi="Times New Roman" w:cs="Times New Roman"/>
          <w:lang w:val="pl-PL"/>
        </w:rPr>
        <w:t>²</w:t>
      </w:r>
      <w:r w:rsidR="00B17DA7">
        <w:rPr>
          <w:rFonts w:ascii="Times New Roman" w:hAnsi="Times New Roman" w:cs="Times New Roman"/>
          <w:lang w:val="pl-PL"/>
        </w:rPr>
        <w:t>. Na pozostałej części nieruchomości znajdują się budynki magazynowe, które są wyłączone z użytkowania przez PWSTE poza budynkiem magazynowym nr 1 użytkowanym przez Wynajmującego. W związku z tym Najemca umożliwi nieodpłatny dostęp do budynku magazynowego nr 1 pracownikom i pojazdom PWSTE w Jarosławiu.</w:t>
      </w:r>
    </w:p>
    <w:p w:rsidR="00677955" w:rsidRPr="00B17DA7" w:rsidRDefault="00375D79" w:rsidP="00B17DA7">
      <w:pPr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</w:p>
    <w:p w:rsidR="00677955" w:rsidRPr="00AB44F2" w:rsidRDefault="00677955" w:rsidP="00D6214D">
      <w:pPr>
        <w:contextualSpacing/>
        <w:jc w:val="center"/>
        <w:rPr>
          <w:rFonts w:ascii="Times New Roman" w:hAnsi="Times New Roman" w:cs="Times New Roman"/>
          <w:lang w:val="pl-PL"/>
        </w:rPr>
      </w:pPr>
      <w:r w:rsidRPr="00AB44F2">
        <w:rPr>
          <w:rFonts w:ascii="Times New Roman" w:hAnsi="Times New Roman" w:cs="Times New Roman"/>
          <w:lang w:val="pl-PL"/>
        </w:rPr>
        <w:t>§</w:t>
      </w:r>
      <w:r w:rsidR="006E6BCB">
        <w:rPr>
          <w:rFonts w:ascii="Times New Roman" w:hAnsi="Times New Roman" w:cs="Times New Roman"/>
          <w:lang w:val="pl-PL"/>
        </w:rPr>
        <w:t>3</w:t>
      </w:r>
    </w:p>
    <w:p w:rsidR="006E6BCB" w:rsidRDefault="006E6BCB" w:rsidP="00D6214D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Przedmiot najmu użytkowany będzie przez </w:t>
      </w:r>
      <w:r w:rsidR="00B17DA7"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ajemcę do prowadzenia działalności w zakresie usługowo-handlowej. Działalność ta nie może być uciążliwa dla otoczenia w zakresie zakłócania porządku społecznego oraz szkodliwa dla środowiska.</w:t>
      </w:r>
    </w:p>
    <w:p w:rsidR="006E6BCB" w:rsidRDefault="006E6BCB" w:rsidP="006E6BCB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Wynajmujący nie dopuszcza prowadzenia na terenie nieruchomości działalności w zakresie  zbierania odpadów </w:t>
      </w:r>
      <w:r w:rsidR="00B17DA7">
        <w:rPr>
          <w:rFonts w:ascii="Times New Roman" w:hAnsi="Times New Roman" w:cs="Times New Roman"/>
          <w:lang w:val="pl-PL"/>
        </w:rPr>
        <w:t>niebezpiecznych</w:t>
      </w:r>
      <w:r>
        <w:rPr>
          <w:rFonts w:ascii="Times New Roman" w:hAnsi="Times New Roman" w:cs="Times New Roman"/>
          <w:lang w:val="pl-PL"/>
        </w:rPr>
        <w:t>.</w:t>
      </w:r>
    </w:p>
    <w:p w:rsidR="0033148A" w:rsidRDefault="0033148A" w:rsidP="0033148A">
      <w:pPr>
        <w:pStyle w:val="Akapitzlist"/>
        <w:ind w:left="357"/>
        <w:jc w:val="both"/>
        <w:rPr>
          <w:rFonts w:ascii="Times New Roman" w:hAnsi="Times New Roman" w:cs="Times New Roman"/>
          <w:lang w:val="pl-PL"/>
        </w:rPr>
      </w:pPr>
    </w:p>
    <w:p w:rsidR="00B17DA7" w:rsidRPr="00AB44F2" w:rsidRDefault="00B17DA7" w:rsidP="00B17DA7">
      <w:pPr>
        <w:contextualSpacing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§4</w:t>
      </w:r>
    </w:p>
    <w:p w:rsidR="00B17DA7" w:rsidRPr="00B17DA7" w:rsidRDefault="00B17DA7" w:rsidP="00B17DA7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Umowa zostaje zawarta na okres od 12.07.2022 r. do 11.07.202</w:t>
      </w:r>
      <w:r w:rsidR="00B4667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5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 r.</w:t>
      </w:r>
    </w:p>
    <w:p w:rsidR="003C3346" w:rsidRDefault="003C3346" w:rsidP="00D6214D">
      <w:pPr>
        <w:contextualSpacing/>
        <w:jc w:val="center"/>
        <w:rPr>
          <w:rFonts w:ascii="Times New Roman" w:hAnsi="Times New Roman" w:cs="Times New Roman"/>
          <w:lang w:val="pl-PL"/>
        </w:rPr>
      </w:pPr>
    </w:p>
    <w:p w:rsidR="00677955" w:rsidRPr="00AB44F2" w:rsidRDefault="00F742CA" w:rsidP="00D6214D">
      <w:pPr>
        <w:contextualSpacing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§</w:t>
      </w:r>
      <w:r w:rsidR="006E121D">
        <w:rPr>
          <w:rFonts w:ascii="Times New Roman" w:hAnsi="Times New Roman" w:cs="Times New Roman"/>
          <w:lang w:val="pl-PL"/>
        </w:rPr>
        <w:t>5</w:t>
      </w:r>
    </w:p>
    <w:p w:rsidR="002B244A" w:rsidRDefault="00F742CA" w:rsidP="00D6214D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Z tytułu realizacji niniejszej umowy </w:t>
      </w:r>
      <w:r w:rsidR="002B244A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Najemca zobowiązuje się płacić czynsz w wysokości </w:t>
      </w:r>
      <w:r w:rsidR="0033148A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…….</w:t>
      </w:r>
      <w:r w:rsidR="006900C9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 zł </w:t>
      </w:r>
      <w:r w:rsidR="0033148A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netto</w:t>
      </w:r>
      <w:r w:rsidR="006900C9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 </w:t>
      </w:r>
      <w:r w:rsidR="0033148A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miesięcznie</w:t>
      </w:r>
      <w:r w:rsidR="002B244A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 (słownie: </w:t>
      </w:r>
      <w:r w:rsidR="0033148A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………………</w:t>
      </w:r>
      <w:r w:rsidR="002B244A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).</w:t>
      </w:r>
    </w:p>
    <w:p w:rsidR="00120652" w:rsidRPr="006A0C98" w:rsidRDefault="00F742CA" w:rsidP="00D6214D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Czynsz</w:t>
      </w:r>
      <w:r w:rsidR="00677955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będzie płatny</w:t>
      </w:r>
      <w:r w:rsidR="0033148A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 do 10-go każdego miesiąca,</w:t>
      </w:r>
      <w:r w:rsidR="006A0C98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 </w:t>
      </w:r>
      <w:r w:rsidR="00677955" w:rsidRPr="00AB44F2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przelewem na rachunek bankowy Państwowej Wyższej Szkoły Techniczno-Ekonomicznej </w:t>
      </w:r>
      <w:r w:rsidR="00D6214D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w Jarosławiu</w:t>
      </w:r>
      <w:r w:rsidR="002B244A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 </w:t>
      </w:r>
      <w:r w:rsidR="00677955" w:rsidRPr="00AB44F2">
        <w:rPr>
          <w:rFonts w:ascii="Times New Roman" w:eastAsiaTheme="minorHAnsi" w:hAnsi="Times New Roman" w:cs="Times New Roman"/>
          <w:b/>
          <w:bCs/>
          <w:color w:val="auto"/>
          <w:bdr w:val="none" w:sz="0" w:space="0" w:color="auto"/>
          <w:lang w:val="pl-PL" w:eastAsia="en-US"/>
        </w:rPr>
        <w:t>nr 48 1500 1634 1216 3002 5345 0000</w:t>
      </w:r>
      <w:r w:rsidR="006A0C98">
        <w:rPr>
          <w:rFonts w:ascii="Times New Roman" w:eastAsiaTheme="minorHAnsi" w:hAnsi="Times New Roman" w:cs="Times New Roman"/>
          <w:b/>
          <w:bCs/>
          <w:color w:val="auto"/>
          <w:bdr w:val="none" w:sz="0" w:space="0" w:color="auto"/>
          <w:lang w:val="pl-PL" w:eastAsia="en-US"/>
        </w:rPr>
        <w:t xml:space="preserve"> </w:t>
      </w:r>
      <w:r w:rsidR="00120652" w:rsidRPr="006A0C98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na podstawie faktury VAT wystawionej przez Wynajmującego.</w:t>
      </w:r>
    </w:p>
    <w:p w:rsidR="00120652" w:rsidRDefault="00120652" w:rsidP="00D6214D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Za dzień zapłaty uważa się dzień obciążenia rachunku Najemcy. Za nieterminową zapłatę będą zaliczone odsetki ustawowe.</w:t>
      </w:r>
    </w:p>
    <w:p w:rsidR="00B17DA7" w:rsidRDefault="00B17DA7" w:rsidP="00D6214D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lastRenderedPageBreak/>
        <w:t xml:space="preserve">Najemca poza czynszem </w:t>
      </w:r>
      <w:r w:rsidR="00820C7E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ponosić będzie we własnym zakresie inne opłaty</w:t>
      </w:r>
      <w:r w:rsidR="00B82199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 na podstawie odrębnych umów</w:t>
      </w:r>
      <w:r w:rsidR="00820C7E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, a w szczególności z tytułu:</w:t>
      </w:r>
    </w:p>
    <w:p w:rsidR="00820C7E" w:rsidRDefault="00B82199" w:rsidP="00B82199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dostarczania energii, gazu i wody,</w:t>
      </w:r>
    </w:p>
    <w:p w:rsidR="00B82199" w:rsidRDefault="00B82199" w:rsidP="00B82199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korzystania z kanalizacji miejskiej,</w:t>
      </w:r>
    </w:p>
    <w:p w:rsidR="00B82199" w:rsidRDefault="00B82199" w:rsidP="00B82199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utrzymywania czystości,</w:t>
      </w:r>
    </w:p>
    <w:p w:rsidR="00B82199" w:rsidRDefault="00B82199" w:rsidP="00B82199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wywozu nieczystości stałych.</w:t>
      </w:r>
    </w:p>
    <w:p w:rsidR="006E121D" w:rsidRDefault="007172E9" w:rsidP="00B82199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Wysokość opłat korygowana będzie co rok o ogłoszony w Monitorze Polskim przez Prezesa GUS</w:t>
      </w:r>
      <w:r w:rsidR="006E121D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 średnioroczny wskaźnik wzrostu cen towarów i usług konsumpcyjnych ogółem w stosunku do roku poprzedniego. Zmiana wysokości opłat z tego tytułu wprowadzana będzie począwszy od następnego miesiąca po opublikowaniu wskaźnika w M.P. i nie wymaga pisemnego aneksu do umowy. </w:t>
      </w:r>
      <w:r w:rsidR="006E121D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br/>
        <w:t>W przypadku ujemnego wskaźnika wartość czynszu pozostanie bez zmian.</w:t>
      </w:r>
    </w:p>
    <w:p w:rsidR="006E121D" w:rsidRDefault="006E121D" w:rsidP="006E1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</w:p>
    <w:p w:rsidR="00B82199" w:rsidRDefault="006E121D" w:rsidP="006E1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§6</w:t>
      </w:r>
    </w:p>
    <w:p w:rsidR="00994701" w:rsidRDefault="00FE6FC4" w:rsidP="00FE6FC4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Najemca wpłaci Wynajmującemu kaucję w wysokości jednomiesięcznego czynszu brutto na rachunek bankowy …………………….. celem zabezpieczenia roszczeń Wynajmującego o zapłatę czynszu i odszkodowania za ewentualne szkody w przedmiocie najmu, nie spowodowane zwyczajnym jego użytkowaniem. Kaucja</w:t>
      </w:r>
      <w:r w:rsidR="00994701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 powinna zostać uznana na rachunku bankowym Uczelni najpóźniej w przeddzień podpisania umowy.</w:t>
      </w:r>
    </w:p>
    <w:p w:rsidR="00B16D0B" w:rsidRDefault="00994701" w:rsidP="00FE6FC4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Kaucja zostanie zwrócona najemcy najpóźniej w ciągu miesiąca od chwili zwrotu przedmiotu najmu. Obowiązek zwrotu nie istnieje w zakresie niezaspokojonej wierzytelności objętej zabezpieczeniem.</w:t>
      </w:r>
    </w:p>
    <w:p w:rsidR="00FE6FC4" w:rsidRPr="00FE6FC4" w:rsidRDefault="00B16D0B" w:rsidP="00FE6FC4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Kaucja jest nieoprocentowana.</w:t>
      </w:r>
      <w:r w:rsidR="00994701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 </w:t>
      </w:r>
      <w:r w:rsidR="00FE6FC4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 </w:t>
      </w:r>
    </w:p>
    <w:p w:rsidR="00B16D0B" w:rsidRDefault="00B16D0B" w:rsidP="00D621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</w:p>
    <w:p w:rsidR="00B16D0B" w:rsidRDefault="00B16D0B" w:rsidP="00B16D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§7</w:t>
      </w:r>
    </w:p>
    <w:p w:rsidR="00B16D0B" w:rsidRPr="00B16D0B" w:rsidRDefault="00B16D0B" w:rsidP="004A03B7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Wszelkie nakłady, przeróbki i modernizacje przedmiotu umowy, inne aniżeli określone w </w:t>
      </w:r>
      <w:r>
        <w:rPr>
          <w:rFonts w:ascii="Times New Roman" w:hAnsi="Times New Roman" w:cs="Times New Roman"/>
          <w:lang w:val="pl-PL"/>
        </w:rPr>
        <w:t>§8 wymagają uzyskania przez Najemcę uprzedniej pisemnej zgody Wynajmującego. W razie niedopełnienia powyższego warunku wszelkie nakłady poniesione przez Najemcę na przedmiocie umowy pozostają własnością Wynajmującego bez obowiązku zapłaty ich równowartości, chyba że wynajmujący zażąda przywrócenia do stanu poprzedniego</w:t>
      </w:r>
    </w:p>
    <w:p w:rsidR="00B16D0B" w:rsidRDefault="00B16D0B" w:rsidP="004A03B7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Najemca zobowiązuje się do przestrzeganiu przepisów BHP i Ppoż. Oraz obowiązany jest do wykonywania czynności w zakresie ochrony przeciwpożarowej.</w:t>
      </w:r>
    </w:p>
    <w:p w:rsidR="00B16D0B" w:rsidRPr="00B16D0B" w:rsidRDefault="00B16D0B" w:rsidP="004A03B7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Najemca wykonuje przeglądy instalacji elektrycznej polegające na sprawdzeniu stanu </w:t>
      </w:r>
      <w:r w:rsidR="00F47EDA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technicznego instalacji, stanu sprawności połączeń osprzętu, zabezpieczenia i środków ochrony</w:t>
      </w:r>
      <w:r w:rsidR="00D864E4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 od porażeń, odporności izolacji przewodów oraz uziemienia instalacji i </w:t>
      </w:r>
      <w:r w:rsidR="0005238F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aparatów. Najemca zobowiązuje się do późniejszego przekazywania Wynajmującemu kopii wszystkich aktualnych badań wykonanych przez uprawnioną do tego celu osobę.</w:t>
      </w:r>
      <w:r w:rsidR="00D864E4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 </w:t>
      </w:r>
    </w:p>
    <w:p w:rsidR="00B16D0B" w:rsidRDefault="00B16D0B" w:rsidP="00B16D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contextualSpacing/>
        <w:jc w:val="center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</w:p>
    <w:p w:rsidR="0005238F" w:rsidRDefault="0005238F" w:rsidP="00B16D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§8</w:t>
      </w:r>
    </w:p>
    <w:p w:rsidR="0005238F" w:rsidRDefault="0005238F" w:rsidP="0005238F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Najemca zobowiązany jest do dokonywania we własnym zakresie i na własny koszt drobnych bieżących napraw i konserwacji przedmiotu najmu.</w:t>
      </w:r>
    </w:p>
    <w:p w:rsidR="0005238F" w:rsidRDefault="0005238F" w:rsidP="0005238F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Najemca zobowiązuje się do zawarcia z zakładem ubezpieczeń umów i utrzymywania przez cały okres trwania Umowy ważnych polis ubezpieczeniowych obejmujących:</w:t>
      </w:r>
    </w:p>
    <w:p w:rsidR="0005238F" w:rsidRDefault="0005238F" w:rsidP="0005238F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ubezpieczenie mienia ruchomego znajdującego się w budynku gospodarczym oraz dotyczącego elementów wyposażenia budynku gospodarczego od wszelkich zdarzeń losowych, w szczególności ognia, powodzi, trzęsienia ziemi, eksplozji, burzy, itd. a także zdarzeń spowodowanych przez osoby trzecie w wyniku kradzieży, aktów wandalizmu itp., na kwotę faktycznej wartości tego mienia.  </w:t>
      </w:r>
    </w:p>
    <w:p w:rsidR="0005238F" w:rsidRDefault="0005238F" w:rsidP="0005238F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lastRenderedPageBreak/>
        <w:t xml:space="preserve">Ubezpieczenie od odpowiedzialności cywilnej Najemcy związanej z prowadzoną działalnością gospodarczą. </w:t>
      </w:r>
    </w:p>
    <w:p w:rsidR="0005238F" w:rsidRDefault="0005238F" w:rsidP="004F5314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4F5314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Dbałość o czystość i estetykę na terenie przedmiotu najmu (koszenie trawy, </w:t>
      </w:r>
      <w:r w:rsidR="00420D8C" w:rsidRPr="004F5314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zbieranie liści, odśnieżanie) i w najbliższym jego otoczeniu w tym chodnika przy ul. Poniatowskiego leżącego </w:t>
      </w:r>
      <w:r w:rsidR="004F5314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br/>
      </w:r>
      <w:r w:rsidR="00420D8C" w:rsidRPr="004F5314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w bezpośrednim sąsiedztwie z działką, należy do obowiązków i kosztów Najemcy.</w:t>
      </w:r>
    </w:p>
    <w:p w:rsidR="004F5314" w:rsidRDefault="004F5314" w:rsidP="004F5314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Najemca zobowiązuje się do usuwania nieczystości i ich wywożenia we własnym zakresie </w:t>
      </w:r>
      <w:r w:rsidR="000925B5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br/>
      </w: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i na własny koszt oraz </w:t>
      </w:r>
      <w:r w:rsidR="000925B5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ponoszenia ewentualnych kosztów dostawy mediów technicznych.</w:t>
      </w:r>
    </w:p>
    <w:p w:rsidR="000925B5" w:rsidRPr="004F5314" w:rsidRDefault="000925B5" w:rsidP="004F5314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Najemca zobowiązany jest do bezwzględnego przestrzegania przepisów prawa a w szczególności </w:t>
      </w: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br/>
        <w:t>w zakresie ochrony środowiska i gospodarki odpadami.</w:t>
      </w:r>
    </w:p>
    <w:p w:rsidR="0005238F" w:rsidRDefault="0005238F" w:rsidP="00B16D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contextualSpacing/>
        <w:jc w:val="center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</w:p>
    <w:p w:rsidR="00AC2CC4" w:rsidRPr="00AB44F2" w:rsidRDefault="00AC2CC4" w:rsidP="00D6214D">
      <w:pPr>
        <w:contextualSpacing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§</w:t>
      </w:r>
      <w:r w:rsidR="004A03B7">
        <w:rPr>
          <w:rFonts w:ascii="Times New Roman" w:hAnsi="Times New Roman" w:cs="Times New Roman"/>
          <w:lang w:val="pl-PL"/>
        </w:rPr>
        <w:t>9</w:t>
      </w:r>
    </w:p>
    <w:p w:rsidR="006A0C98" w:rsidRDefault="00B1376B" w:rsidP="00D6214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Niniejsza umowa może zostać rozwiązana przez każdą ze stron z zachowaniem 3-miesięcznego okresu wypowiedzenia.</w:t>
      </w:r>
      <w:r w:rsidR="00AC2CC4" w:rsidRPr="006A0C98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.</w:t>
      </w:r>
    </w:p>
    <w:p w:rsidR="006A0C98" w:rsidRDefault="00AC2CC4" w:rsidP="00D6214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6A0C98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Wynajmujący może rozwiązać umowę bez zachowania okresu wypowiedzenia w przypadku poważnych naruszeń </w:t>
      </w:r>
      <w:r w:rsidR="00D2227F" w:rsidRPr="006A0C98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warunków umowy, w szczególności w przypadku zalegania z zapłatą czynszu.</w:t>
      </w:r>
    </w:p>
    <w:p w:rsidR="005235C8" w:rsidRDefault="005235C8" w:rsidP="00D6214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Najemca nie może bez pisemnej zgody Wynajmującego oddać przedmiotu najmu do korzystania osobom trzecim.</w:t>
      </w:r>
    </w:p>
    <w:p w:rsidR="00B1376B" w:rsidRDefault="00B1376B" w:rsidP="00D6214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Przekazanie jak i przejęcie przedmiotu najmu po jego ustaniu nastąpi w drodze komisyjnego protokolarnego przekazania oraz odbioru w terminie wyznaczonym przez Wynajmującego, jednak nie później niż w pierwszy dzień obowiązywania umowy w przypadku oddania przedmiotu najmu oraz nie później niż w okresie 7 dni od ustania stosunku najmu.</w:t>
      </w:r>
    </w:p>
    <w:p w:rsidR="00B1376B" w:rsidRDefault="00B1376B" w:rsidP="00D6214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W przypadku nie wydania przedmiotu najmu w stanie wolnym od osób i rzeczy w terminie wskazanym powyżej Najemca zapłaci Wynajmującemu karę umowną w wysokości 1/10 miesięcznego czynszu brutto za każdy dzień opóźnienia.</w:t>
      </w:r>
    </w:p>
    <w:p w:rsidR="00677955" w:rsidRDefault="00677955" w:rsidP="00D6214D">
      <w:pPr>
        <w:contextualSpacing/>
        <w:jc w:val="center"/>
        <w:rPr>
          <w:rFonts w:ascii="Times New Roman" w:hAnsi="Times New Roman" w:cs="Times New Roman"/>
          <w:lang w:val="pl-PL"/>
        </w:rPr>
      </w:pPr>
    </w:p>
    <w:p w:rsidR="00677955" w:rsidRPr="00AB44F2" w:rsidRDefault="00677955" w:rsidP="00D6214D">
      <w:pPr>
        <w:contextualSpacing/>
        <w:jc w:val="center"/>
        <w:rPr>
          <w:rFonts w:ascii="Times New Roman" w:hAnsi="Times New Roman" w:cs="Times New Roman"/>
          <w:lang w:val="pl-PL"/>
        </w:rPr>
      </w:pPr>
      <w:r w:rsidRPr="00AB44F2">
        <w:rPr>
          <w:rFonts w:ascii="Times New Roman" w:hAnsi="Times New Roman" w:cs="Times New Roman"/>
          <w:lang w:val="pl-PL"/>
        </w:rPr>
        <w:t>§</w:t>
      </w:r>
      <w:r w:rsidR="004A03B7">
        <w:rPr>
          <w:rFonts w:ascii="Times New Roman" w:hAnsi="Times New Roman" w:cs="Times New Roman"/>
          <w:lang w:val="pl-PL"/>
        </w:rPr>
        <w:t>10</w:t>
      </w:r>
    </w:p>
    <w:p w:rsidR="00DD4420" w:rsidRPr="0023713F" w:rsidRDefault="00677955" w:rsidP="0023713F">
      <w:pPr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AB44F2">
        <w:rPr>
          <w:rFonts w:ascii="Times New Roman" w:hAnsi="Times New Roman" w:cs="Times New Roman"/>
          <w:color w:val="auto"/>
          <w:lang w:val="pl-PL"/>
        </w:rPr>
        <w:t xml:space="preserve">Wszelkie spory wynikające z niniejszej umowy będą rozstrzygane przez Sąd właściwy dla siedziby Wynajmującego. </w:t>
      </w:r>
    </w:p>
    <w:p w:rsidR="00677955" w:rsidRPr="00AB44F2" w:rsidRDefault="00677955" w:rsidP="00D6214D">
      <w:pPr>
        <w:contextualSpacing/>
        <w:jc w:val="center"/>
        <w:rPr>
          <w:rFonts w:ascii="Times New Roman" w:hAnsi="Times New Roman" w:cs="Times New Roman"/>
          <w:lang w:val="pl-PL"/>
        </w:rPr>
      </w:pPr>
      <w:r w:rsidRPr="00AB44F2">
        <w:rPr>
          <w:rFonts w:ascii="Times New Roman" w:hAnsi="Times New Roman" w:cs="Times New Roman"/>
          <w:lang w:val="pl-PL"/>
        </w:rPr>
        <w:t>§</w:t>
      </w:r>
      <w:r w:rsidR="004A03B7">
        <w:rPr>
          <w:rFonts w:ascii="Times New Roman" w:hAnsi="Times New Roman" w:cs="Times New Roman"/>
          <w:lang w:val="pl-PL"/>
        </w:rPr>
        <w:t>11</w:t>
      </w:r>
    </w:p>
    <w:p w:rsidR="00677955" w:rsidRPr="00AB44F2" w:rsidRDefault="00677955" w:rsidP="00D6214D">
      <w:pPr>
        <w:contextualSpacing/>
        <w:jc w:val="both"/>
        <w:rPr>
          <w:rFonts w:ascii="Times New Roman" w:hAnsi="Times New Roman" w:cs="Times New Roman"/>
          <w:lang w:val="pl-PL"/>
        </w:rPr>
      </w:pPr>
      <w:r w:rsidRPr="00AB44F2">
        <w:rPr>
          <w:rFonts w:ascii="Times New Roman" w:eastAsia="Times New Roman" w:hAnsi="Times New Roman" w:cs="Times New Roman"/>
          <w:lang w:val="pl-PL"/>
        </w:rPr>
        <w:t>W sprawach nieuregulowanych niniejszą umową mają</w:t>
      </w:r>
      <w:r w:rsidR="00D92263">
        <w:rPr>
          <w:rFonts w:ascii="Times New Roman" w:eastAsia="Times New Roman" w:hAnsi="Times New Roman" w:cs="Times New Roman"/>
          <w:lang w:val="pl-PL"/>
        </w:rPr>
        <w:t xml:space="preserve"> zastosowanie przepisy Kodeksu c</w:t>
      </w:r>
      <w:r w:rsidRPr="00AB44F2">
        <w:rPr>
          <w:rFonts w:ascii="Times New Roman" w:eastAsia="Times New Roman" w:hAnsi="Times New Roman" w:cs="Times New Roman"/>
          <w:lang w:val="pl-PL"/>
        </w:rPr>
        <w:t>ywilnego.</w:t>
      </w:r>
    </w:p>
    <w:p w:rsidR="00DD4420" w:rsidRPr="00AB44F2" w:rsidRDefault="00DD4420" w:rsidP="00D6214D">
      <w:pPr>
        <w:contextualSpacing/>
        <w:jc w:val="both"/>
        <w:rPr>
          <w:rFonts w:ascii="Times New Roman" w:hAnsi="Times New Roman" w:cs="Times New Roman"/>
          <w:lang w:val="pl-PL"/>
        </w:rPr>
      </w:pPr>
    </w:p>
    <w:p w:rsidR="00677955" w:rsidRPr="00AB44F2" w:rsidRDefault="00677955" w:rsidP="00D6214D">
      <w:pPr>
        <w:contextualSpacing/>
        <w:jc w:val="center"/>
        <w:rPr>
          <w:rFonts w:ascii="Times New Roman" w:hAnsi="Times New Roman" w:cs="Times New Roman"/>
          <w:lang w:val="pl-PL"/>
        </w:rPr>
      </w:pPr>
      <w:r w:rsidRPr="00AB44F2">
        <w:rPr>
          <w:rFonts w:ascii="Times New Roman" w:hAnsi="Times New Roman" w:cs="Times New Roman"/>
          <w:lang w:val="pl-PL"/>
        </w:rPr>
        <w:t>§</w:t>
      </w:r>
      <w:r w:rsidR="004A03B7">
        <w:rPr>
          <w:rFonts w:ascii="Times New Roman" w:hAnsi="Times New Roman" w:cs="Times New Roman"/>
          <w:lang w:val="pl-PL"/>
        </w:rPr>
        <w:t>12</w:t>
      </w:r>
    </w:p>
    <w:p w:rsidR="00677955" w:rsidRPr="008906CA" w:rsidRDefault="00677955" w:rsidP="00D6214D">
      <w:pPr>
        <w:contextualSpacing/>
        <w:jc w:val="both"/>
        <w:rPr>
          <w:rFonts w:ascii="Times New Roman" w:eastAsia="Times New Roman" w:hAnsi="Times New Roman" w:cs="Times New Roman"/>
          <w:lang w:val="pl-PL"/>
        </w:rPr>
      </w:pPr>
      <w:r w:rsidRPr="00AB44F2">
        <w:rPr>
          <w:rFonts w:ascii="Times New Roman" w:eastAsia="Times New Roman" w:hAnsi="Times New Roman" w:cs="Times New Roman"/>
          <w:lang w:val="pl-PL"/>
        </w:rPr>
        <w:t xml:space="preserve">Zmiana warunków umowy może nastąpić jedynie za zgodą obu stron i musi być sporządzona </w:t>
      </w:r>
      <w:r w:rsidRPr="00AB44F2">
        <w:rPr>
          <w:rFonts w:ascii="Times New Roman" w:eastAsia="Times New Roman" w:hAnsi="Times New Roman" w:cs="Times New Roman"/>
          <w:lang w:val="pl-PL"/>
        </w:rPr>
        <w:br/>
        <w:t xml:space="preserve">w formie pisemnej pod rygorem nieważności. </w:t>
      </w:r>
    </w:p>
    <w:p w:rsidR="00DD4420" w:rsidRDefault="00DD4420" w:rsidP="004A03B7">
      <w:pPr>
        <w:contextualSpacing/>
        <w:rPr>
          <w:rFonts w:ascii="Times New Roman" w:hAnsi="Times New Roman" w:cs="Times New Roman"/>
          <w:lang w:val="pl-PL"/>
        </w:rPr>
      </w:pPr>
    </w:p>
    <w:p w:rsidR="00677955" w:rsidRPr="00AB44F2" w:rsidRDefault="00677955" w:rsidP="00D6214D">
      <w:pPr>
        <w:contextualSpacing/>
        <w:jc w:val="center"/>
        <w:rPr>
          <w:rFonts w:ascii="Times New Roman" w:hAnsi="Times New Roman" w:cs="Times New Roman"/>
          <w:lang w:val="pl-PL"/>
        </w:rPr>
      </w:pPr>
      <w:r w:rsidRPr="00AB44F2">
        <w:rPr>
          <w:rFonts w:ascii="Times New Roman" w:hAnsi="Times New Roman" w:cs="Times New Roman"/>
          <w:lang w:val="pl-PL"/>
        </w:rPr>
        <w:t>§</w:t>
      </w:r>
      <w:r w:rsidR="004A03B7">
        <w:rPr>
          <w:rFonts w:ascii="Times New Roman" w:hAnsi="Times New Roman" w:cs="Times New Roman"/>
          <w:lang w:val="pl-PL"/>
        </w:rPr>
        <w:t>13</w:t>
      </w:r>
    </w:p>
    <w:p w:rsidR="00677955" w:rsidRPr="00AB44F2" w:rsidRDefault="00677955" w:rsidP="00D6214D">
      <w:p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lang w:val="pl-PL"/>
        </w:rPr>
      </w:pPr>
      <w:r w:rsidRPr="00AB44F2">
        <w:rPr>
          <w:rFonts w:ascii="Times New Roman" w:eastAsia="Times New Roman" w:hAnsi="Times New Roman" w:cs="Times New Roman"/>
          <w:lang w:val="pl-PL"/>
        </w:rPr>
        <w:t xml:space="preserve">Niniejszą umowę sporządzono </w:t>
      </w:r>
      <w:r>
        <w:rPr>
          <w:rFonts w:ascii="Times New Roman" w:eastAsia="Times New Roman" w:hAnsi="Times New Roman" w:cs="Times New Roman"/>
          <w:lang w:val="pl-PL"/>
        </w:rPr>
        <w:t>w dwóch jednakowych egz. po jednym</w:t>
      </w:r>
      <w:r w:rsidRPr="00AB44F2">
        <w:rPr>
          <w:rFonts w:ascii="Times New Roman" w:eastAsia="Times New Roman" w:hAnsi="Times New Roman" w:cs="Times New Roman"/>
          <w:lang w:val="pl-PL"/>
        </w:rPr>
        <w:t xml:space="preserve"> egz. dla każdej ze stron.</w:t>
      </w:r>
    </w:p>
    <w:p w:rsidR="00677955" w:rsidRDefault="00677955" w:rsidP="00D6214D">
      <w:pPr>
        <w:contextualSpacing/>
        <w:jc w:val="both"/>
        <w:rPr>
          <w:rFonts w:ascii="Times New Roman" w:hAnsi="Times New Roman" w:cs="Times New Roman"/>
          <w:lang w:val="pl-PL"/>
        </w:rPr>
      </w:pPr>
    </w:p>
    <w:p w:rsidR="00677955" w:rsidRDefault="00677955" w:rsidP="00D6214D">
      <w:pPr>
        <w:contextualSpacing/>
        <w:jc w:val="both"/>
        <w:rPr>
          <w:rFonts w:ascii="Times New Roman" w:hAnsi="Times New Roman" w:cs="Times New Roman"/>
          <w:lang w:val="pl-PL"/>
        </w:rPr>
      </w:pPr>
    </w:p>
    <w:p w:rsidR="00677955" w:rsidRDefault="00677955" w:rsidP="00D6214D">
      <w:pPr>
        <w:contextualSpacing/>
        <w:jc w:val="both"/>
        <w:rPr>
          <w:rFonts w:ascii="Times New Roman" w:hAnsi="Times New Roman" w:cs="Times New Roman"/>
          <w:lang w:val="pl-PL"/>
        </w:rPr>
      </w:pPr>
    </w:p>
    <w:p w:rsidR="00677955" w:rsidRPr="00AB44F2" w:rsidRDefault="00677955" w:rsidP="00D6214D">
      <w:pPr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  <w:t>Wynajmujący: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Najemca:</w:t>
      </w:r>
    </w:p>
    <w:p w:rsidR="0060114D" w:rsidRPr="00677955" w:rsidRDefault="0060114D" w:rsidP="00D6214D">
      <w:pPr>
        <w:contextualSpacing/>
      </w:pPr>
    </w:p>
    <w:sectPr w:rsidR="0060114D" w:rsidRPr="00677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B30"/>
    <w:multiLevelType w:val="hybridMultilevel"/>
    <w:tmpl w:val="E60AB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4920"/>
    <w:multiLevelType w:val="hybridMultilevel"/>
    <w:tmpl w:val="505C4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709F"/>
    <w:multiLevelType w:val="hybridMultilevel"/>
    <w:tmpl w:val="95AC5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45D21"/>
    <w:multiLevelType w:val="hybridMultilevel"/>
    <w:tmpl w:val="C408F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E1144"/>
    <w:multiLevelType w:val="hybridMultilevel"/>
    <w:tmpl w:val="2C60B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5CBF"/>
    <w:multiLevelType w:val="hybridMultilevel"/>
    <w:tmpl w:val="92B6E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41280"/>
    <w:multiLevelType w:val="hybridMultilevel"/>
    <w:tmpl w:val="5EBA9E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95192"/>
    <w:multiLevelType w:val="hybridMultilevel"/>
    <w:tmpl w:val="3F2CF3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46C5B"/>
    <w:multiLevelType w:val="hybridMultilevel"/>
    <w:tmpl w:val="053A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E64CE"/>
    <w:multiLevelType w:val="hybridMultilevel"/>
    <w:tmpl w:val="1A42C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80D41"/>
    <w:multiLevelType w:val="hybridMultilevel"/>
    <w:tmpl w:val="6CAC8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05748"/>
    <w:multiLevelType w:val="hybridMultilevel"/>
    <w:tmpl w:val="625A9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955"/>
    <w:rsid w:val="0005238F"/>
    <w:rsid w:val="00063A41"/>
    <w:rsid w:val="000925B5"/>
    <w:rsid w:val="00120652"/>
    <w:rsid w:val="001614B5"/>
    <w:rsid w:val="001836CF"/>
    <w:rsid w:val="002176D5"/>
    <w:rsid w:val="0023713F"/>
    <w:rsid w:val="002B244A"/>
    <w:rsid w:val="0033148A"/>
    <w:rsid w:val="00375D79"/>
    <w:rsid w:val="003C3346"/>
    <w:rsid w:val="00420D8C"/>
    <w:rsid w:val="00426240"/>
    <w:rsid w:val="00467130"/>
    <w:rsid w:val="004A03B7"/>
    <w:rsid w:val="004F5314"/>
    <w:rsid w:val="005235C8"/>
    <w:rsid w:val="0060114D"/>
    <w:rsid w:val="0063502B"/>
    <w:rsid w:val="00665100"/>
    <w:rsid w:val="00677955"/>
    <w:rsid w:val="006900C9"/>
    <w:rsid w:val="006A0C98"/>
    <w:rsid w:val="006E121D"/>
    <w:rsid w:val="006E6BCB"/>
    <w:rsid w:val="007172E9"/>
    <w:rsid w:val="00820C7E"/>
    <w:rsid w:val="00900313"/>
    <w:rsid w:val="0097609A"/>
    <w:rsid w:val="00994701"/>
    <w:rsid w:val="009B20B6"/>
    <w:rsid w:val="00A330DA"/>
    <w:rsid w:val="00AA0923"/>
    <w:rsid w:val="00AA122E"/>
    <w:rsid w:val="00AC2CC4"/>
    <w:rsid w:val="00B1376B"/>
    <w:rsid w:val="00B16D0B"/>
    <w:rsid w:val="00B17DA7"/>
    <w:rsid w:val="00B46670"/>
    <w:rsid w:val="00B82199"/>
    <w:rsid w:val="00BE3688"/>
    <w:rsid w:val="00C81E83"/>
    <w:rsid w:val="00D2227F"/>
    <w:rsid w:val="00D6214D"/>
    <w:rsid w:val="00D864E4"/>
    <w:rsid w:val="00D92263"/>
    <w:rsid w:val="00DB3B4E"/>
    <w:rsid w:val="00DD4420"/>
    <w:rsid w:val="00E131CE"/>
    <w:rsid w:val="00ED4BE0"/>
    <w:rsid w:val="00F47EDA"/>
    <w:rsid w:val="00F742CA"/>
    <w:rsid w:val="00FE6FC4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F117"/>
  <w15:chartTrackingRefBased/>
  <w15:docId w15:val="{C485D33E-784E-4D80-9D47-560C538C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779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9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2C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C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CC4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C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CC4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CC4"/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30</cp:revision>
  <cp:lastPrinted>2022-06-28T08:02:00Z</cp:lastPrinted>
  <dcterms:created xsi:type="dcterms:W3CDTF">2021-05-24T07:31:00Z</dcterms:created>
  <dcterms:modified xsi:type="dcterms:W3CDTF">2022-06-28T10:33:00Z</dcterms:modified>
</cp:coreProperties>
</file>