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E4D" w:rsidRPr="00621ED6" w:rsidRDefault="00C02E4D" w:rsidP="00C02E4D">
      <w:pPr>
        <w:rPr>
          <w:rFonts w:ascii="Arial Nova Cond Light" w:hAnsi="Arial Nova Cond Light" w:cs="Calibri"/>
        </w:rPr>
      </w:pPr>
      <w:r w:rsidRPr="00621ED6">
        <w:rPr>
          <w:rFonts w:ascii="Arial Nova Cond Light" w:hAnsi="Arial Nova Cond Light" w:cs="Calibri"/>
        </w:rPr>
        <w:t xml:space="preserve">Załącznik nr </w:t>
      </w:r>
      <w:r>
        <w:rPr>
          <w:rFonts w:ascii="Arial Nova Cond Light" w:hAnsi="Arial Nova Cond Light" w:cs="Calibri"/>
        </w:rPr>
        <w:t>2</w:t>
      </w:r>
      <w:r w:rsidRPr="00621ED6">
        <w:rPr>
          <w:rFonts w:ascii="Arial Nova Cond Light" w:hAnsi="Arial Nova Cond Light" w:cs="Calibri"/>
        </w:rPr>
        <w:t xml:space="preserve"> do Zapytania ofertowego </w:t>
      </w:r>
    </w:p>
    <w:p w:rsidR="00C02E4D" w:rsidRDefault="00C02E4D" w:rsidP="00C02E4D">
      <w:pPr>
        <w:jc w:val="right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</w:t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  <w:t xml:space="preserve">            Znak sprawy : DAG/</w:t>
      </w:r>
      <w:r w:rsidR="00E52390">
        <w:rPr>
          <w:rFonts w:ascii="Arial Nova Cond Light" w:hAnsi="Arial Nova Cond Light"/>
          <w:bCs/>
        </w:rPr>
        <w:t>ZO</w:t>
      </w:r>
      <w:r>
        <w:rPr>
          <w:rFonts w:ascii="Arial Nova Cond Light" w:hAnsi="Arial Nova Cond Light"/>
          <w:bCs/>
        </w:rPr>
        <w:t>/</w:t>
      </w:r>
      <w:r w:rsidR="002D4484">
        <w:rPr>
          <w:rFonts w:ascii="Arial Nova Cond Light" w:hAnsi="Arial Nova Cond Light"/>
          <w:bCs/>
        </w:rPr>
        <w:t>2</w:t>
      </w:r>
      <w:r w:rsidR="001074D9">
        <w:rPr>
          <w:rFonts w:ascii="Arial Nova Cond Light" w:hAnsi="Arial Nova Cond Light"/>
          <w:bCs/>
        </w:rPr>
        <w:t>6</w:t>
      </w:r>
      <w:r>
        <w:rPr>
          <w:rFonts w:ascii="Arial Nova Cond Light" w:hAnsi="Arial Nova Cond Light"/>
          <w:bCs/>
        </w:rPr>
        <w:t>/</w:t>
      </w:r>
      <w:r w:rsidR="00E52390">
        <w:rPr>
          <w:rFonts w:ascii="Arial Nova Cond Light" w:hAnsi="Arial Nova Cond Light"/>
          <w:bCs/>
        </w:rPr>
        <w:t>0</w:t>
      </w:r>
      <w:r w:rsidR="001074D9">
        <w:rPr>
          <w:rFonts w:ascii="Arial Nova Cond Light" w:hAnsi="Arial Nova Cond Light"/>
          <w:bCs/>
        </w:rPr>
        <w:t>5</w:t>
      </w:r>
      <w:bookmarkStart w:id="0" w:name="_GoBack"/>
      <w:bookmarkEnd w:id="0"/>
      <w:r>
        <w:rPr>
          <w:rFonts w:ascii="Arial Nova Cond Light" w:hAnsi="Arial Nova Cond Light"/>
          <w:bCs/>
        </w:rPr>
        <w:t>/2</w:t>
      </w:r>
      <w:r w:rsidR="001757FC">
        <w:rPr>
          <w:rFonts w:ascii="Arial Nova Cond Light" w:hAnsi="Arial Nova Cond Light"/>
          <w:bCs/>
        </w:rPr>
        <w:t>2</w:t>
      </w:r>
    </w:p>
    <w:p w:rsidR="00C02E4D" w:rsidRDefault="00C02E4D">
      <w:pPr>
        <w:shd w:val="clear" w:color="auto" w:fill="FFFFFF"/>
        <w:spacing w:line="252" w:lineRule="exact"/>
        <w:jc w:val="both"/>
        <w:rPr>
          <w:rFonts w:ascii="Arial Nova Cond Light" w:hAnsi="Arial Nova Cond Light"/>
          <w:color w:val="auto"/>
          <w:lang w:eastAsia="ar-SA"/>
        </w:rPr>
      </w:pPr>
    </w:p>
    <w:p w:rsidR="00AB1B0A" w:rsidRPr="00212E38" w:rsidRDefault="00CE46D3">
      <w:pPr>
        <w:shd w:val="clear" w:color="auto" w:fill="FFFFFF"/>
        <w:spacing w:line="252" w:lineRule="exact"/>
        <w:jc w:val="both"/>
        <w:rPr>
          <w:rFonts w:ascii="Arial Nova Cond Light" w:hAnsi="Arial Nova Cond Light"/>
          <w:b/>
          <w:bCs/>
          <w:color w:val="auto"/>
        </w:rPr>
      </w:pPr>
      <w:r w:rsidRPr="00212E38">
        <w:rPr>
          <w:rFonts w:ascii="Arial Nova Cond Light" w:hAnsi="Arial Nova Cond Light"/>
          <w:b/>
          <w:bCs/>
          <w:color w:val="auto"/>
        </w:rPr>
        <w:t>SZCZEGÓ</w:t>
      </w:r>
      <w:r w:rsidR="00E02989" w:rsidRPr="00212E38">
        <w:rPr>
          <w:rFonts w:ascii="Arial Nova Cond Light" w:hAnsi="Arial Nova Cond Light"/>
          <w:b/>
          <w:bCs/>
          <w:color w:val="auto"/>
        </w:rPr>
        <w:t>ŁOWY OPIS PRZEDMIOTU ZAMÓWIENIA</w:t>
      </w:r>
      <w:r w:rsidRPr="00212E38">
        <w:rPr>
          <w:rFonts w:ascii="Arial Nova Cond Light" w:hAnsi="Arial Nova Cond Light"/>
          <w:b/>
          <w:bCs/>
          <w:color w:val="auto"/>
        </w:rPr>
        <w:t xml:space="preserve"> </w:t>
      </w:r>
    </w:p>
    <w:p w:rsidR="00A06C38" w:rsidRDefault="00F52D58" w:rsidP="00A06C38">
      <w:pPr>
        <w:shd w:val="clear" w:color="auto" w:fill="FFFFFF"/>
        <w:spacing w:after="240"/>
        <w:jc w:val="both"/>
        <w:rPr>
          <w:rFonts w:ascii="Arial Nova Cond Light" w:hAnsi="Arial Nova Cond Light"/>
        </w:rPr>
      </w:pPr>
      <w:bookmarkStart w:id="1" w:name="_Hlk63847600"/>
      <w:r>
        <w:rPr>
          <w:rFonts w:ascii="Arial Nova Cond Light" w:hAnsi="Arial Nova Cond Light"/>
          <w:b/>
        </w:rPr>
        <w:t>________</w:t>
      </w:r>
      <w:r w:rsidR="00212E38">
        <w:rPr>
          <w:rFonts w:ascii="Arial Nova Cond Light" w:hAnsi="Arial Nova Cond Light"/>
          <w:b/>
        </w:rPr>
        <w:t>_________________________</w:t>
      </w:r>
      <w:r>
        <w:rPr>
          <w:rFonts w:ascii="Arial Nova Cond Light" w:hAnsi="Arial Nova Cond Light"/>
          <w:b/>
        </w:rPr>
        <w:t>____</w:t>
      </w:r>
      <w:r w:rsidR="00A06C38" w:rsidRPr="00A06C38">
        <w:rPr>
          <w:rFonts w:ascii="Arial Nova Cond Light" w:hAnsi="Arial Nova Cond Light"/>
        </w:rPr>
        <w:t xml:space="preserve"> </w:t>
      </w:r>
    </w:p>
    <w:p w:rsidR="002D4484" w:rsidRPr="00140157" w:rsidRDefault="002D4484" w:rsidP="00A06C38">
      <w:pPr>
        <w:shd w:val="clear" w:color="auto" w:fill="FFFFFF"/>
        <w:spacing w:after="240"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Z</w:t>
      </w:r>
      <w:r w:rsidRPr="002D4484">
        <w:rPr>
          <w:rFonts w:ascii="Arial Nova Cond Light" w:hAnsi="Arial Nova Cond Light"/>
        </w:rPr>
        <w:t>akup baz danych dotyczących Podkarpacia: wskaźników ekonomicznych, gospodarki nieruchomościami oraz wskaźników społeczno-gospodarczych w ramach realizowanego projektu pn. „Opracowanie algorytmów i wykonanie prototypu oprogramowania dla systemu dynamicznej wyceny nieruchomości komercyjnych Jednostek Samorządu Terytorialnego” /nr projektu N3_596/</w:t>
      </w:r>
      <w:r>
        <w:rPr>
          <w:rFonts w:ascii="Arial Nova Cond Light" w:hAnsi="Arial Nova Cond Light"/>
        </w:rPr>
        <w:t>.</w:t>
      </w:r>
    </w:p>
    <w:p w:rsidR="00F52D58" w:rsidRPr="00703D11" w:rsidRDefault="00F52D58" w:rsidP="005370B7">
      <w:pPr>
        <w:shd w:val="clear" w:color="auto" w:fill="FFFFFF"/>
        <w:spacing w:before="100" w:beforeAutospacing="1" w:after="120" w:line="276" w:lineRule="auto"/>
        <w:jc w:val="both"/>
        <w:rPr>
          <w:rFonts w:ascii="Arial Nova Cond Light" w:hAnsi="Arial Nova Cond Light" w:cs="Calibri"/>
          <w:b/>
        </w:rPr>
      </w:pPr>
      <w:r w:rsidRPr="00703D11">
        <w:rPr>
          <w:rFonts w:ascii="Arial Nova Cond Light" w:hAnsi="Arial Nova Cond Light"/>
          <w:b/>
        </w:rPr>
        <w:t>_______________________________________________________________</w:t>
      </w:r>
      <w:r w:rsidR="002D4484">
        <w:rPr>
          <w:rFonts w:ascii="Arial Nova Cond Light" w:hAnsi="Arial Nova Cond Light"/>
          <w:b/>
        </w:rPr>
        <w:t>___________</w:t>
      </w:r>
      <w:r w:rsidRPr="00703D11">
        <w:rPr>
          <w:rFonts w:ascii="Arial Nova Cond Light" w:hAnsi="Arial Nova Cond Light"/>
          <w:b/>
        </w:rPr>
        <w:t>_______________</w:t>
      </w:r>
    </w:p>
    <w:p w:rsidR="00E52390" w:rsidRPr="002D4484" w:rsidRDefault="00E52390" w:rsidP="002D4484">
      <w:pPr>
        <w:rPr>
          <w:rFonts w:ascii="Arial Nova Cond Light" w:hAnsi="Arial Nova Cond Light"/>
          <w:b/>
          <w:bCs/>
        </w:rPr>
      </w:pPr>
      <w:r w:rsidRPr="00703D11">
        <w:rPr>
          <w:rFonts w:ascii="Arial Nova Cond Light" w:hAnsi="Arial Nova Cond Light"/>
          <w:b/>
          <w:bCs/>
        </w:rPr>
        <w:t xml:space="preserve">1 - </w:t>
      </w:r>
      <w:r w:rsidR="002D4484">
        <w:rPr>
          <w:rFonts w:ascii="Arial Nova Cond Light" w:hAnsi="Arial Nova Cond Light"/>
          <w:b/>
          <w:bCs/>
        </w:rPr>
        <w:t>Z</w:t>
      </w:r>
      <w:r w:rsidR="002D4484" w:rsidRPr="002D4484">
        <w:rPr>
          <w:rFonts w:ascii="Arial Nova Cond Light" w:hAnsi="Arial Nova Cond Light"/>
          <w:b/>
          <w:bCs/>
        </w:rPr>
        <w:t xml:space="preserve">akup baz danych dotyczących Podkarpacia: wskaźników ekonomicznych  </w:t>
      </w:r>
    </w:p>
    <w:p w:rsidR="00F52D58" w:rsidRPr="00703D11" w:rsidRDefault="00F52D58" w:rsidP="00F52D58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Arial Nova Cond Light" w:hAnsi="Arial Nova Cond Light"/>
          <w:b/>
        </w:rPr>
      </w:pPr>
      <w:r w:rsidRPr="00703D11">
        <w:rPr>
          <w:rFonts w:ascii="Arial Nova Cond Light" w:hAnsi="Arial Nova Cond Light"/>
          <w:b/>
        </w:rPr>
        <w:t>__________________________________________________________________________________________</w:t>
      </w:r>
    </w:p>
    <w:p w:rsidR="00496880" w:rsidRPr="00703D11" w:rsidRDefault="00496880" w:rsidP="002B67B5">
      <w:pPr>
        <w:rPr>
          <w:rFonts w:ascii="Arial Nova Cond Light" w:hAnsi="Arial Nova Cond Light"/>
          <w:b/>
        </w:rPr>
      </w:pPr>
    </w:p>
    <w:p w:rsidR="00DE5810" w:rsidRDefault="00DE5810" w:rsidP="002D4484">
      <w:pPr>
        <w:jc w:val="both"/>
        <w:rPr>
          <w:rFonts w:ascii="Arial Nova Cond Light" w:hAnsi="Arial Nova Cond Light" w:cs="Arial"/>
        </w:rPr>
      </w:pPr>
      <w:r w:rsidRPr="00703D11">
        <w:rPr>
          <w:rFonts w:ascii="Arial Nova Cond Light" w:hAnsi="Arial Nova Cond Light" w:cs="Arial"/>
        </w:rPr>
        <w:t>CHARAKTERYSTYKA</w:t>
      </w:r>
      <w:r w:rsidR="002D4484">
        <w:rPr>
          <w:rFonts w:ascii="Arial Nova Cond Light" w:hAnsi="Arial Nova Cond Light" w:cs="Arial"/>
        </w:rPr>
        <w:t xml:space="preserve"> ZADANIA</w:t>
      </w:r>
      <w:r w:rsidRPr="00703D11">
        <w:rPr>
          <w:rFonts w:ascii="Arial Nova Cond Light" w:hAnsi="Arial Nova Cond Light" w:cs="Arial"/>
        </w:rPr>
        <w:t>:</w:t>
      </w:r>
    </w:p>
    <w:p w:rsidR="002D4484" w:rsidRPr="002D4484" w:rsidRDefault="002D4484" w:rsidP="002D4484">
      <w:pPr>
        <w:jc w:val="both"/>
        <w:rPr>
          <w:rFonts w:ascii="Arial Nova Cond Light" w:hAnsi="Arial Nova Cond Light"/>
        </w:rPr>
      </w:pPr>
    </w:p>
    <w:bookmarkEnd w:id="1"/>
    <w:p w:rsidR="002D4484" w:rsidRDefault="002D4484" w:rsidP="002D4484">
      <w:pPr>
        <w:pStyle w:val="Akapitzlist"/>
        <w:numPr>
          <w:ilvl w:val="0"/>
          <w:numId w:val="15"/>
        </w:numPr>
        <w:jc w:val="both"/>
        <w:rPr>
          <w:rFonts w:ascii="Arial Nova Cond Light" w:hAnsi="Arial Nova Cond Light" w:cs="Arial"/>
        </w:rPr>
      </w:pPr>
      <w:r w:rsidRPr="002D4484">
        <w:rPr>
          <w:rFonts w:ascii="Arial Nova Cond Light" w:hAnsi="Arial Nova Cond Light" w:cs="Arial"/>
        </w:rPr>
        <w:t>Dane dotyczące siły nabywczej per capita na poziomie kodów pocztowych. Dane dla całego woj. podkarpackiego (</w:t>
      </w:r>
      <w:r w:rsidR="00157B69">
        <w:rPr>
          <w:rFonts w:ascii="Arial Nova Cond Light" w:hAnsi="Arial Nova Cond Light" w:cs="Arial"/>
        </w:rPr>
        <w:t xml:space="preserve">z roku </w:t>
      </w:r>
      <w:r w:rsidRPr="002D4484">
        <w:rPr>
          <w:rFonts w:ascii="Arial Nova Cond Light" w:hAnsi="Arial Nova Cond Light" w:cs="Arial"/>
        </w:rPr>
        <w:t>2020 lub 2021).</w:t>
      </w:r>
    </w:p>
    <w:p w:rsidR="002D4484" w:rsidRDefault="002D4484" w:rsidP="002D4484">
      <w:pPr>
        <w:pStyle w:val="Akapitzlist"/>
        <w:numPr>
          <w:ilvl w:val="0"/>
          <w:numId w:val="15"/>
        </w:numPr>
        <w:jc w:val="both"/>
        <w:rPr>
          <w:rFonts w:ascii="Arial Nova Cond Light" w:hAnsi="Arial Nova Cond Light" w:cs="Arial"/>
        </w:rPr>
      </w:pPr>
      <w:r w:rsidRPr="002D4484">
        <w:rPr>
          <w:rFonts w:ascii="Arial Nova Cond Light" w:hAnsi="Arial Nova Cond Light" w:cs="Arial"/>
        </w:rPr>
        <w:t>POI (</w:t>
      </w:r>
      <w:proofErr w:type="spellStart"/>
      <w:r w:rsidRPr="002D4484">
        <w:rPr>
          <w:rFonts w:ascii="Arial Nova Cond Light" w:hAnsi="Arial Nova Cond Light" w:cs="Arial"/>
        </w:rPr>
        <w:t>Points</w:t>
      </w:r>
      <w:proofErr w:type="spellEnd"/>
      <w:r w:rsidRPr="002D4484">
        <w:rPr>
          <w:rFonts w:ascii="Arial Nova Cond Light" w:hAnsi="Arial Nova Cond Light" w:cs="Arial"/>
        </w:rPr>
        <w:t xml:space="preserve"> of </w:t>
      </w:r>
      <w:proofErr w:type="spellStart"/>
      <w:r w:rsidRPr="002D4484">
        <w:rPr>
          <w:rFonts w:ascii="Arial Nova Cond Light" w:hAnsi="Arial Nova Cond Light" w:cs="Arial"/>
        </w:rPr>
        <w:t>Interest</w:t>
      </w:r>
      <w:proofErr w:type="spellEnd"/>
      <w:r w:rsidRPr="002D4484">
        <w:rPr>
          <w:rFonts w:ascii="Arial Nova Cond Light" w:hAnsi="Arial Nova Cond Light" w:cs="Arial"/>
        </w:rPr>
        <w:t>) opracowane na podstawie danych openstreetmap.org . Punkty reprezentujące sklepy (różne rodzaje - spożywcze, odzieżowe, drogerie, RTV i AGD, itp.), centra handlowe, punkty usługowe, stacje benzynowe, banki, punkty gastronomiczne, bankomaty, przystanki komunikacji publicznej, placówki pocztowe, apteki, przychodnie zdrowia, szkoły, obiekty kulturalne. Dane dla całego woj. podkarpackiego. Dane bieżące.</w:t>
      </w:r>
    </w:p>
    <w:p w:rsidR="00212E38" w:rsidRDefault="002D4484" w:rsidP="00D61F58">
      <w:pPr>
        <w:pStyle w:val="Akapitzlist"/>
        <w:numPr>
          <w:ilvl w:val="0"/>
          <w:numId w:val="15"/>
        </w:numPr>
        <w:jc w:val="both"/>
        <w:rPr>
          <w:rFonts w:ascii="Arial Nova Cond Light" w:hAnsi="Arial Nova Cond Light" w:cs="Arial"/>
        </w:rPr>
      </w:pPr>
      <w:r w:rsidRPr="00212E38">
        <w:rPr>
          <w:rFonts w:ascii="Arial Nova Cond Light" w:hAnsi="Arial Nova Cond Light" w:cs="Arial"/>
        </w:rPr>
        <w:t>Geometria budynków opracowana na podstawie danych BDOT10k, zawierająca informacje o funkcji budynki (biurowe, handlowe, magazynowe, mieszkalne, itp.). Dane dla całego woj. podkarpackiego.</w:t>
      </w:r>
    </w:p>
    <w:p w:rsidR="00D61F58" w:rsidRDefault="00D61F58" w:rsidP="00D61F58">
      <w:pPr>
        <w:pStyle w:val="Akapitzlist"/>
        <w:numPr>
          <w:ilvl w:val="0"/>
          <w:numId w:val="15"/>
        </w:numPr>
        <w:jc w:val="both"/>
        <w:rPr>
          <w:rFonts w:ascii="Arial Nova Cond Light" w:hAnsi="Arial Nova Cond Light" w:cs="Arial"/>
        </w:rPr>
      </w:pPr>
      <w:r w:rsidRPr="00D61F58">
        <w:rPr>
          <w:rFonts w:ascii="Arial Nova Cond Light" w:hAnsi="Arial Nova Cond Light" w:cs="Arial"/>
        </w:rPr>
        <w:t xml:space="preserve">Aktualne granice działek, budynki oraz transakcje </w:t>
      </w:r>
      <w:proofErr w:type="spellStart"/>
      <w:r w:rsidRPr="00D61F58">
        <w:rPr>
          <w:rFonts w:ascii="Arial Nova Cond Light" w:hAnsi="Arial Nova Cond Light" w:cs="Arial"/>
        </w:rPr>
        <w:t>RCiWN</w:t>
      </w:r>
      <w:proofErr w:type="spellEnd"/>
      <w:r w:rsidRPr="00D61F58">
        <w:rPr>
          <w:rFonts w:ascii="Arial Nova Cond Light" w:hAnsi="Arial Nova Cond Light" w:cs="Arial"/>
        </w:rPr>
        <w:t xml:space="preserve"> z </w:t>
      </w:r>
      <w:r>
        <w:rPr>
          <w:rFonts w:ascii="Arial Nova Cond Light" w:hAnsi="Arial Nova Cond Light" w:cs="Arial"/>
        </w:rPr>
        <w:t xml:space="preserve">5 </w:t>
      </w:r>
      <w:r w:rsidRPr="00D61F58">
        <w:rPr>
          <w:rFonts w:ascii="Arial Nova Cond Light" w:hAnsi="Arial Nova Cond Light" w:cs="Arial"/>
        </w:rPr>
        <w:t>powiatów</w:t>
      </w:r>
      <w:r>
        <w:rPr>
          <w:rFonts w:ascii="Arial Nova Cond Light" w:hAnsi="Arial Nova Cond Light" w:cs="Arial"/>
        </w:rPr>
        <w:t>: jarosławskiego, przemyskiego, przeworskiego, łańcuckiego i lubaczowskiego.</w:t>
      </w:r>
      <w:r w:rsidRPr="00D61F58">
        <w:rPr>
          <w:rFonts w:ascii="Arial Nova Cond Light" w:hAnsi="Arial Nova Cond Light" w:cs="Arial"/>
        </w:rPr>
        <w:t xml:space="preserve"> Wykonawca dostarczy skrypt do pobierania danych z zasobu powiatowego napisan</w:t>
      </w:r>
      <w:r w:rsidR="00DC119A">
        <w:rPr>
          <w:rFonts w:ascii="Arial Nova Cond Light" w:hAnsi="Arial Nova Cond Light" w:cs="Arial"/>
        </w:rPr>
        <w:t xml:space="preserve">ego </w:t>
      </w:r>
      <w:r w:rsidRPr="00D61F58">
        <w:rPr>
          <w:rFonts w:ascii="Arial Nova Cond Light" w:hAnsi="Arial Nova Cond Light" w:cs="Arial"/>
        </w:rPr>
        <w:t xml:space="preserve">w j. </w:t>
      </w:r>
      <w:proofErr w:type="spellStart"/>
      <w:r w:rsidRPr="00D61F58">
        <w:rPr>
          <w:rFonts w:ascii="Arial Nova Cond Light" w:hAnsi="Arial Nova Cond Light" w:cs="Arial"/>
        </w:rPr>
        <w:t>Python</w:t>
      </w:r>
      <w:proofErr w:type="spellEnd"/>
      <w:r w:rsidRPr="00D61F58">
        <w:rPr>
          <w:rFonts w:ascii="Arial Nova Cond Light" w:hAnsi="Arial Nova Cond Light" w:cs="Arial"/>
        </w:rPr>
        <w:t xml:space="preserve"> dla </w:t>
      </w:r>
      <w:r>
        <w:rPr>
          <w:rFonts w:ascii="Arial Nova Cond Light" w:hAnsi="Arial Nova Cond Light" w:cs="Arial"/>
        </w:rPr>
        <w:t>ww.</w:t>
      </w:r>
      <w:r w:rsidRPr="00D61F58">
        <w:rPr>
          <w:rFonts w:ascii="Arial Nova Cond Light" w:hAnsi="Arial Nova Cond Light" w:cs="Arial"/>
        </w:rPr>
        <w:t xml:space="preserve"> powiatów</w:t>
      </w:r>
      <w:r>
        <w:rPr>
          <w:rFonts w:ascii="Arial Nova Cond Light" w:hAnsi="Arial Nova Cond Light" w:cs="Arial"/>
        </w:rPr>
        <w:t>. W przypadku braku możliwości udostępnienia uczelni</w:t>
      </w:r>
      <w:r w:rsidR="00DC119A">
        <w:rPr>
          <w:rFonts w:ascii="Arial Nova Cond Light" w:hAnsi="Arial Nova Cond Light" w:cs="Arial"/>
        </w:rPr>
        <w:t xml:space="preserve"> usługi pobierania danych przez ww. powiaty, Zamawiający wskaże Wykonawcy pięć innych powiatów z terenu województwa podkarpackiego.</w:t>
      </w:r>
    </w:p>
    <w:p w:rsidR="00D61F58" w:rsidRPr="00D61F58" w:rsidRDefault="00D61F58" w:rsidP="00DC119A">
      <w:pPr>
        <w:pStyle w:val="Akapitzlist"/>
        <w:jc w:val="both"/>
        <w:rPr>
          <w:rFonts w:ascii="Arial Nova Cond Light" w:hAnsi="Arial Nova Cond Light" w:cs="Arial"/>
        </w:rPr>
      </w:pPr>
    </w:p>
    <w:p w:rsidR="00212E38" w:rsidRPr="00703D11" w:rsidRDefault="00212E38" w:rsidP="00212E38">
      <w:pPr>
        <w:shd w:val="clear" w:color="auto" w:fill="FFFFFF"/>
        <w:spacing w:before="100" w:beforeAutospacing="1" w:after="120" w:line="276" w:lineRule="auto"/>
        <w:jc w:val="both"/>
        <w:rPr>
          <w:rFonts w:ascii="Arial Nova Cond Light" w:hAnsi="Arial Nova Cond Light" w:cs="Calibri"/>
          <w:b/>
        </w:rPr>
      </w:pPr>
      <w:r w:rsidRPr="00703D11">
        <w:rPr>
          <w:rFonts w:ascii="Arial Nova Cond Light" w:hAnsi="Arial Nova Cond Light"/>
          <w:b/>
        </w:rPr>
        <w:t>_______________________________________________________________</w:t>
      </w:r>
      <w:r>
        <w:rPr>
          <w:rFonts w:ascii="Arial Nova Cond Light" w:hAnsi="Arial Nova Cond Light"/>
          <w:b/>
        </w:rPr>
        <w:t>___________</w:t>
      </w:r>
      <w:r w:rsidRPr="00703D11">
        <w:rPr>
          <w:rFonts w:ascii="Arial Nova Cond Light" w:hAnsi="Arial Nova Cond Light"/>
          <w:b/>
        </w:rPr>
        <w:t>_______________</w:t>
      </w:r>
    </w:p>
    <w:p w:rsidR="00212E38" w:rsidRPr="002D4484" w:rsidRDefault="00212E38" w:rsidP="00212E38">
      <w:pPr>
        <w:rPr>
          <w:rFonts w:ascii="Arial Nova Cond Light" w:hAnsi="Arial Nova Cond Light"/>
          <w:b/>
          <w:bCs/>
        </w:rPr>
      </w:pPr>
      <w:r>
        <w:rPr>
          <w:rFonts w:ascii="Arial Nova Cond Light" w:hAnsi="Arial Nova Cond Light"/>
          <w:b/>
          <w:bCs/>
        </w:rPr>
        <w:t>2</w:t>
      </w:r>
      <w:r w:rsidRPr="00703D11">
        <w:rPr>
          <w:rFonts w:ascii="Arial Nova Cond Light" w:hAnsi="Arial Nova Cond Light"/>
          <w:b/>
          <w:bCs/>
        </w:rPr>
        <w:t xml:space="preserve"> - </w:t>
      </w:r>
      <w:r>
        <w:rPr>
          <w:rFonts w:ascii="Arial Nova Cond Light" w:hAnsi="Arial Nova Cond Light"/>
          <w:b/>
          <w:bCs/>
        </w:rPr>
        <w:t>Z</w:t>
      </w:r>
      <w:r w:rsidRPr="002D4484">
        <w:rPr>
          <w:rFonts w:ascii="Arial Nova Cond Light" w:hAnsi="Arial Nova Cond Light"/>
          <w:b/>
          <w:bCs/>
        </w:rPr>
        <w:t xml:space="preserve">akup baz danych dotyczących Podkarpacia: </w:t>
      </w:r>
      <w:r>
        <w:rPr>
          <w:rFonts w:ascii="Arial Nova Cond Light" w:hAnsi="Arial Nova Cond Light"/>
          <w:b/>
          <w:bCs/>
        </w:rPr>
        <w:t>gospodarki nieruchomościami</w:t>
      </w:r>
    </w:p>
    <w:p w:rsidR="00212E38" w:rsidRPr="00703D11" w:rsidRDefault="00212E38" w:rsidP="00212E38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Arial Nova Cond Light" w:hAnsi="Arial Nova Cond Light"/>
          <w:b/>
        </w:rPr>
      </w:pPr>
      <w:r w:rsidRPr="00703D11">
        <w:rPr>
          <w:rFonts w:ascii="Arial Nova Cond Light" w:hAnsi="Arial Nova Cond Light"/>
          <w:b/>
        </w:rPr>
        <w:t>__________________________________________________________________________________________</w:t>
      </w:r>
    </w:p>
    <w:p w:rsidR="00212E38" w:rsidRPr="00703D11" w:rsidRDefault="00212E38" w:rsidP="00212E38">
      <w:pPr>
        <w:rPr>
          <w:rFonts w:ascii="Arial Nova Cond Light" w:hAnsi="Arial Nova Cond Light"/>
          <w:b/>
        </w:rPr>
      </w:pPr>
    </w:p>
    <w:p w:rsidR="00212E38" w:rsidRDefault="00212E38" w:rsidP="00212E38">
      <w:pPr>
        <w:jc w:val="both"/>
        <w:rPr>
          <w:rFonts w:ascii="Arial Nova Cond Light" w:hAnsi="Arial Nova Cond Light" w:cs="Arial"/>
        </w:rPr>
      </w:pPr>
      <w:r w:rsidRPr="00703D11">
        <w:rPr>
          <w:rFonts w:ascii="Arial Nova Cond Light" w:hAnsi="Arial Nova Cond Light" w:cs="Arial"/>
        </w:rPr>
        <w:t>CHARAKTERYSTYKA</w:t>
      </w:r>
      <w:r>
        <w:rPr>
          <w:rFonts w:ascii="Arial Nova Cond Light" w:hAnsi="Arial Nova Cond Light" w:cs="Arial"/>
        </w:rPr>
        <w:t xml:space="preserve"> ZADANIA</w:t>
      </w:r>
      <w:r w:rsidRPr="00703D11">
        <w:rPr>
          <w:rFonts w:ascii="Arial Nova Cond Light" w:hAnsi="Arial Nova Cond Light" w:cs="Arial"/>
        </w:rPr>
        <w:t>:</w:t>
      </w:r>
    </w:p>
    <w:p w:rsidR="00212E38" w:rsidRPr="002D4484" w:rsidRDefault="00212E38" w:rsidP="00212E38">
      <w:pPr>
        <w:jc w:val="both"/>
        <w:rPr>
          <w:rFonts w:ascii="Arial Nova Cond Light" w:hAnsi="Arial Nova Cond Light"/>
        </w:rPr>
      </w:pPr>
    </w:p>
    <w:p w:rsidR="00212E38" w:rsidRPr="00212E38" w:rsidRDefault="00DC119A" w:rsidP="00212E38">
      <w:pPr>
        <w:pStyle w:val="Akapitzlist"/>
        <w:numPr>
          <w:ilvl w:val="0"/>
          <w:numId w:val="15"/>
        </w:numPr>
        <w:jc w:val="both"/>
        <w:rPr>
          <w:rFonts w:ascii="Arial Nova Cond Light" w:hAnsi="Arial Nova Cond Light" w:cs="Arial"/>
        </w:rPr>
      </w:pPr>
      <w:r>
        <w:rPr>
          <w:rFonts w:ascii="Arial Nova Cond Light" w:hAnsi="Arial Nova Cond Light" w:cs="Arial"/>
        </w:rPr>
        <w:t xml:space="preserve"> </w:t>
      </w:r>
      <w:r w:rsidRPr="00DC119A">
        <w:rPr>
          <w:rFonts w:ascii="Arial Nova Cond Light" w:hAnsi="Arial Nova Cond Light" w:cs="Arial"/>
        </w:rPr>
        <w:t>Wskaźnik „liczby osób w godzinach 8-18" dla sześciokąta o boku 100m.  Wskaźnik musi obejmować dane z 5 miast powiatowych z terenu województwa podkarpackiego (Jarosław, Przemyśl, Lubaczów, Przeworsk, Łańcut).</w:t>
      </w:r>
      <w:r w:rsidRPr="00DC119A">
        <w:rPr>
          <w:rFonts w:ascii="Arial Nova Cond Light" w:hAnsi="Arial Nova Cond Light" w:cs="Arial"/>
        </w:rPr>
        <w:br/>
        <w:t>Dane winny zostać przekazane za okres marca, kwietnia, i maja 2022 r. a termin ich przekazania przypada na 20 czerwca</w:t>
      </w:r>
      <w:r>
        <w:rPr>
          <w:rFonts w:ascii="Arial Nova Cond Light" w:hAnsi="Arial Nova Cond Light" w:cs="Arial"/>
        </w:rPr>
        <w:t xml:space="preserve"> </w:t>
      </w:r>
      <w:r w:rsidRPr="00DC119A">
        <w:rPr>
          <w:rFonts w:ascii="Arial Nova Cond Light" w:hAnsi="Arial Nova Cond Light" w:cs="Arial"/>
        </w:rPr>
        <w:t>2022 r. W przypadku, jeżeli dane z miesięcy marca, kwietnia, maja 2022 r. będą niedostępne na dzień 20 czerwca 2022</w:t>
      </w:r>
      <w:r>
        <w:rPr>
          <w:rFonts w:ascii="Arial Nova Cond Light" w:hAnsi="Arial Nova Cond Light" w:cs="Arial"/>
        </w:rPr>
        <w:t xml:space="preserve"> </w:t>
      </w:r>
      <w:r w:rsidRPr="00DC119A">
        <w:rPr>
          <w:rFonts w:ascii="Arial Nova Cond Light" w:hAnsi="Arial Nova Cond Light" w:cs="Arial"/>
        </w:rPr>
        <w:t>r., Zamawiający dopuszcza przekazanie danych za okres stycznia, lutego oraz marca 2022 r.</w:t>
      </w:r>
    </w:p>
    <w:p w:rsidR="00212E38" w:rsidRPr="00703D11" w:rsidRDefault="00212E38" w:rsidP="00212E38">
      <w:pPr>
        <w:shd w:val="clear" w:color="auto" w:fill="FFFFFF"/>
        <w:spacing w:before="100" w:beforeAutospacing="1" w:after="120" w:line="276" w:lineRule="auto"/>
        <w:jc w:val="both"/>
        <w:rPr>
          <w:rFonts w:ascii="Arial Nova Cond Light" w:hAnsi="Arial Nova Cond Light" w:cs="Calibri"/>
          <w:b/>
        </w:rPr>
      </w:pPr>
      <w:r w:rsidRPr="00703D11">
        <w:rPr>
          <w:rFonts w:ascii="Arial Nova Cond Light" w:hAnsi="Arial Nova Cond Light"/>
          <w:b/>
        </w:rPr>
        <w:t>_______________________________________________________________</w:t>
      </w:r>
      <w:r>
        <w:rPr>
          <w:rFonts w:ascii="Arial Nova Cond Light" w:hAnsi="Arial Nova Cond Light"/>
          <w:b/>
        </w:rPr>
        <w:t>___________</w:t>
      </w:r>
      <w:r w:rsidRPr="00703D11">
        <w:rPr>
          <w:rFonts w:ascii="Arial Nova Cond Light" w:hAnsi="Arial Nova Cond Light"/>
          <w:b/>
        </w:rPr>
        <w:t>_______________</w:t>
      </w:r>
    </w:p>
    <w:p w:rsidR="00212E38" w:rsidRPr="002D4484" w:rsidRDefault="00212E38" w:rsidP="00212E38">
      <w:pPr>
        <w:rPr>
          <w:rFonts w:ascii="Arial Nova Cond Light" w:hAnsi="Arial Nova Cond Light"/>
          <w:b/>
          <w:bCs/>
        </w:rPr>
      </w:pPr>
      <w:r>
        <w:rPr>
          <w:rFonts w:ascii="Arial Nova Cond Light" w:hAnsi="Arial Nova Cond Light"/>
          <w:b/>
          <w:bCs/>
        </w:rPr>
        <w:t>3</w:t>
      </w:r>
      <w:r w:rsidRPr="00703D11">
        <w:rPr>
          <w:rFonts w:ascii="Arial Nova Cond Light" w:hAnsi="Arial Nova Cond Light"/>
          <w:b/>
          <w:bCs/>
        </w:rPr>
        <w:t xml:space="preserve"> - </w:t>
      </w:r>
      <w:r>
        <w:rPr>
          <w:rFonts w:ascii="Arial Nova Cond Light" w:hAnsi="Arial Nova Cond Light"/>
          <w:b/>
          <w:bCs/>
        </w:rPr>
        <w:t>Z</w:t>
      </w:r>
      <w:r w:rsidRPr="002D4484">
        <w:rPr>
          <w:rFonts w:ascii="Arial Nova Cond Light" w:hAnsi="Arial Nova Cond Light"/>
          <w:b/>
          <w:bCs/>
        </w:rPr>
        <w:t xml:space="preserve">akup baz danych dotyczących Podkarpacia: wskaźników </w:t>
      </w:r>
      <w:r>
        <w:rPr>
          <w:rFonts w:ascii="Arial Nova Cond Light" w:hAnsi="Arial Nova Cond Light"/>
          <w:b/>
          <w:bCs/>
        </w:rPr>
        <w:t>społeczno-gospodarczych</w:t>
      </w:r>
    </w:p>
    <w:p w:rsidR="00212E38" w:rsidRPr="00703D11" w:rsidRDefault="00212E38" w:rsidP="00212E38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Arial Nova Cond Light" w:hAnsi="Arial Nova Cond Light"/>
          <w:b/>
        </w:rPr>
      </w:pPr>
      <w:r w:rsidRPr="00703D11">
        <w:rPr>
          <w:rFonts w:ascii="Arial Nova Cond Light" w:hAnsi="Arial Nova Cond Light"/>
          <w:b/>
        </w:rPr>
        <w:t>__________________________________________________________________________________________</w:t>
      </w:r>
    </w:p>
    <w:p w:rsidR="00212E38" w:rsidRPr="00703D11" w:rsidRDefault="00212E38" w:rsidP="00212E38">
      <w:pPr>
        <w:rPr>
          <w:rFonts w:ascii="Arial Nova Cond Light" w:hAnsi="Arial Nova Cond Light"/>
          <w:b/>
        </w:rPr>
      </w:pPr>
    </w:p>
    <w:p w:rsidR="00212E38" w:rsidRDefault="00212E38" w:rsidP="00212E38">
      <w:pPr>
        <w:jc w:val="both"/>
        <w:rPr>
          <w:rFonts w:ascii="Arial Nova Cond Light" w:hAnsi="Arial Nova Cond Light" w:cs="Arial"/>
        </w:rPr>
      </w:pPr>
      <w:r w:rsidRPr="00703D11">
        <w:rPr>
          <w:rFonts w:ascii="Arial Nova Cond Light" w:hAnsi="Arial Nova Cond Light" w:cs="Arial"/>
        </w:rPr>
        <w:t>CHARAKTERYSTYKA</w:t>
      </w:r>
      <w:r>
        <w:rPr>
          <w:rFonts w:ascii="Arial Nova Cond Light" w:hAnsi="Arial Nova Cond Light" w:cs="Arial"/>
        </w:rPr>
        <w:t xml:space="preserve"> ZADANIA</w:t>
      </w:r>
      <w:r w:rsidRPr="00703D11">
        <w:rPr>
          <w:rFonts w:ascii="Arial Nova Cond Light" w:hAnsi="Arial Nova Cond Light" w:cs="Arial"/>
        </w:rPr>
        <w:t>:</w:t>
      </w:r>
    </w:p>
    <w:p w:rsidR="00212E38" w:rsidRPr="002D4484" w:rsidRDefault="00212E38" w:rsidP="00212E38">
      <w:pPr>
        <w:jc w:val="both"/>
        <w:rPr>
          <w:rFonts w:ascii="Arial Nova Cond Light" w:hAnsi="Arial Nova Cond Light"/>
        </w:rPr>
      </w:pPr>
    </w:p>
    <w:p w:rsidR="00212E38" w:rsidRPr="00212E38" w:rsidRDefault="00212E38" w:rsidP="00212E38">
      <w:pPr>
        <w:pStyle w:val="Akapitzlist"/>
        <w:numPr>
          <w:ilvl w:val="0"/>
          <w:numId w:val="15"/>
        </w:numPr>
        <w:jc w:val="both"/>
        <w:rPr>
          <w:rFonts w:ascii="Arial Nova Cond Light" w:hAnsi="Arial Nova Cond Light" w:cs="Arial"/>
        </w:rPr>
      </w:pPr>
      <w:r w:rsidRPr="00212E38">
        <w:rPr>
          <w:rFonts w:ascii="Arial Nova Cond Light" w:hAnsi="Arial Nova Cond Light" w:cs="Arial"/>
        </w:rPr>
        <w:t>Demografia na podstawie danych PESEL na poziomie pojedynczych punktów adresowych (liczba osób zameldowanych pod danym adresem podziale na kobiety, mężczyzn, grupy wiekowe w interwałach: 0-3, 4-6, 7-15, 16-17, 18-19,</w:t>
      </w:r>
      <w:r w:rsidR="00157B69">
        <w:rPr>
          <w:rFonts w:ascii="Arial Nova Cond Light" w:hAnsi="Arial Nova Cond Light" w:cs="Arial"/>
        </w:rPr>
        <w:t xml:space="preserve"> </w:t>
      </w:r>
      <w:r w:rsidRPr="00212E38">
        <w:rPr>
          <w:rFonts w:ascii="Arial Nova Cond Light" w:hAnsi="Arial Nova Cond Light" w:cs="Arial"/>
        </w:rPr>
        <w:t xml:space="preserve">od 20 w interwale co 5 lat). Dane dla całego woj. podkarpackiego z roku 2020 lub 2021. </w:t>
      </w:r>
    </w:p>
    <w:p w:rsidR="00212E38" w:rsidRPr="00212E38" w:rsidRDefault="00212E38" w:rsidP="00212E38">
      <w:pPr>
        <w:pStyle w:val="Akapitzlist"/>
        <w:numPr>
          <w:ilvl w:val="0"/>
          <w:numId w:val="15"/>
        </w:numPr>
        <w:jc w:val="both"/>
        <w:rPr>
          <w:rFonts w:ascii="Arial Nova Cond Light" w:hAnsi="Arial Nova Cond Light" w:cs="Arial"/>
        </w:rPr>
      </w:pPr>
      <w:proofErr w:type="spellStart"/>
      <w:r w:rsidRPr="00212E38">
        <w:rPr>
          <w:rFonts w:ascii="Arial Nova Cond Light" w:hAnsi="Arial Nova Cond Light" w:cs="Arial"/>
        </w:rPr>
        <w:t>j.w</w:t>
      </w:r>
      <w:proofErr w:type="spellEnd"/>
      <w:r w:rsidRPr="00212E38">
        <w:rPr>
          <w:rFonts w:ascii="Arial Nova Cond Light" w:hAnsi="Arial Nova Cond Light" w:cs="Arial"/>
        </w:rPr>
        <w:t xml:space="preserve">., dane archiwalne za rok 2010, 2015 i 2020 dzięki czemu będzie można określić: tendencje demograficzne (czy na danym obszarze przybywa czy ubywa ludności), tempo starzenia się ludności, itp. </w:t>
      </w:r>
    </w:p>
    <w:p w:rsidR="00212E38" w:rsidRPr="00212E38" w:rsidRDefault="00212E38" w:rsidP="00212E38">
      <w:pPr>
        <w:pStyle w:val="Akapitzlist"/>
        <w:numPr>
          <w:ilvl w:val="0"/>
          <w:numId w:val="15"/>
        </w:numPr>
        <w:jc w:val="both"/>
        <w:rPr>
          <w:rFonts w:ascii="Arial Nova Cond Light" w:hAnsi="Arial Nova Cond Light" w:cs="Arial"/>
        </w:rPr>
      </w:pPr>
      <w:r w:rsidRPr="00212E38">
        <w:rPr>
          <w:rFonts w:ascii="Arial Nova Cond Light" w:hAnsi="Arial Nova Cond Light" w:cs="Arial"/>
        </w:rPr>
        <w:lastRenderedPageBreak/>
        <w:t>Dane dotyczące liczby lokali mieszkalnych, w których są zameldowane jakiekolwiek osoby na poziomie pojedynczych punktów adresowych. Dane dla całego woj. podkarpackiego z lat 2017-2020 (lub 2021). Dane powinny pozwolić określić tempo w jakim przybywa mieszkań na dowolnym obszarze województwa.</w:t>
      </w:r>
    </w:p>
    <w:p w:rsidR="00212E38" w:rsidRPr="00212E38" w:rsidRDefault="00212E38" w:rsidP="00212E38">
      <w:pPr>
        <w:pStyle w:val="Akapitzlist"/>
        <w:numPr>
          <w:ilvl w:val="0"/>
          <w:numId w:val="15"/>
        </w:numPr>
        <w:jc w:val="both"/>
        <w:rPr>
          <w:rFonts w:ascii="Arial Nova Cond Light" w:hAnsi="Arial Nova Cond Light" w:cs="Arial"/>
        </w:rPr>
      </w:pPr>
      <w:r w:rsidRPr="00212E38">
        <w:rPr>
          <w:rFonts w:ascii="Arial Nova Cond Light" w:hAnsi="Arial Nova Cond Light" w:cs="Arial"/>
        </w:rPr>
        <w:t>Dane dotyczące liczby gospodarstw domowych na poziomie kodów pocztowych. Dane dla całego woj. podkarpackiego (</w:t>
      </w:r>
      <w:r w:rsidR="00157B69">
        <w:rPr>
          <w:rFonts w:ascii="Arial Nova Cond Light" w:hAnsi="Arial Nova Cond Light" w:cs="Arial"/>
        </w:rPr>
        <w:t xml:space="preserve">z roku </w:t>
      </w:r>
      <w:r w:rsidRPr="00212E38">
        <w:rPr>
          <w:rFonts w:ascii="Arial Nova Cond Light" w:hAnsi="Arial Nova Cond Light" w:cs="Arial"/>
        </w:rPr>
        <w:t>202</w:t>
      </w:r>
      <w:r w:rsidR="00157B69">
        <w:rPr>
          <w:rFonts w:ascii="Arial Nova Cond Light" w:hAnsi="Arial Nova Cond Light" w:cs="Arial"/>
        </w:rPr>
        <w:t>0</w:t>
      </w:r>
      <w:r w:rsidRPr="00212E38">
        <w:rPr>
          <w:rFonts w:ascii="Arial Nova Cond Light" w:hAnsi="Arial Nova Cond Light" w:cs="Arial"/>
        </w:rPr>
        <w:t xml:space="preserve"> lub 2021).</w:t>
      </w:r>
    </w:p>
    <w:p w:rsidR="00212E38" w:rsidRPr="00212E38" w:rsidRDefault="00212E38" w:rsidP="00212E38">
      <w:pPr>
        <w:pStyle w:val="Akapitzlist"/>
        <w:numPr>
          <w:ilvl w:val="0"/>
          <w:numId w:val="15"/>
        </w:numPr>
        <w:jc w:val="both"/>
        <w:rPr>
          <w:rFonts w:ascii="Arial Nova Cond Light" w:hAnsi="Arial Nova Cond Light" w:cs="Arial"/>
        </w:rPr>
      </w:pPr>
      <w:r w:rsidRPr="00212E38">
        <w:rPr>
          <w:rFonts w:ascii="Arial Nova Cond Light" w:hAnsi="Arial Nova Cond Light" w:cs="Arial"/>
        </w:rPr>
        <w:t xml:space="preserve">Dane dotyczące liczby gospodarstw domowych w poszczególnych </w:t>
      </w:r>
      <w:proofErr w:type="spellStart"/>
      <w:r w:rsidRPr="00212E38">
        <w:rPr>
          <w:rFonts w:ascii="Arial Nova Cond Light" w:hAnsi="Arial Nova Cond Light" w:cs="Arial"/>
        </w:rPr>
        <w:t>kwantylach</w:t>
      </w:r>
      <w:proofErr w:type="spellEnd"/>
      <w:r w:rsidRPr="00212E38">
        <w:rPr>
          <w:rFonts w:ascii="Arial Nova Cond Light" w:hAnsi="Arial Nova Cond Light" w:cs="Arial"/>
        </w:rPr>
        <w:t xml:space="preserve"> dochodów na poziomie kodów pocztowych. Dane dla całego woj. podkarpackiego (</w:t>
      </w:r>
      <w:r w:rsidR="00157B69">
        <w:rPr>
          <w:rFonts w:ascii="Arial Nova Cond Light" w:hAnsi="Arial Nova Cond Light" w:cs="Arial"/>
        </w:rPr>
        <w:t xml:space="preserve">z roku </w:t>
      </w:r>
      <w:r w:rsidRPr="00212E38">
        <w:rPr>
          <w:rFonts w:ascii="Arial Nova Cond Light" w:hAnsi="Arial Nova Cond Light" w:cs="Arial"/>
        </w:rPr>
        <w:t>202</w:t>
      </w:r>
      <w:r w:rsidR="00157B69">
        <w:rPr>
          <w:rFonts w:ascii="Arial Nova Cond Light" w:hAnsi="Arial Nova Cond Light" w:cs="Arial"/>
        </w:rPr>
        <w:t>0</w:t>
      </w:r>
      <w:r w:rsidRPr="00212E38">
        <w:rPr>
          <w:rFonts w:ascii="Arial Nova Cond Light" w:hAnsi="Arial Nova Cond Light" w:cs="Arial"/>
        </w:rPr>
        <w:t xml:space="preserve"> lub 2021).</w:t>
      </w:r>
    </w:p>
    <w:p w:rsidR="00212E38" w:rsidRPr="00212E38" w:rsidRDefault="00212E38" w:rsidP="00212E38">
      <w:pPr>
        <w:pStyle w:val="Akapitzlist"/>
        <w:numPr>
          <w:ilvl w:val="0"/>
          <w:numId w:val="15"/>
        </w:numPr>
        <w:jc w:val="both"/>
        <w:rPr>
          <w:rFonts w:ascii="Arial Nova Cond Light" w:hAnsi="Arial Nova Cond Light" w:cs="Arial"/>
        </w:rPr>
      </w:pPr>
      <w:r w:rsidRPr="00212E38">
        <w:rPr>
          <w:rFonts w:ascii="Arial Nova Cond Light" w:hAnsi="Arial Nova Cond Light" w:cs="Arial"/>
        </w:rPr>
        <w:t>Dane prezentujące lokalizacje parkingów  opracowane na podstawie danych openstreetmap.org (zarówno w formie poligonowej jak i punktowej) Dane dla całego woj. podkarpackiego. Dane bieżące.</w:t>
      </w:r>
    </w:p>
    <w:p w:rsidR="00212E38" w:rsidRPr="00212E38" w:rsidRDefault="00212E38" w:rsidP="00212E38">
      <w:pPr>
        <w:jc w:val="both"/>
        <w:rPr>
          <w:rFonts w:ascii="Arial Nova Cond Light" w:hAnsi="Arial Nova Cond Light" w:cs="Arial"/>
        </w:rPr>
      </w:pPr>
    </w:p>
    <w:p w:rsidR="00212E38" w:rsidRDefault="00212E38" w:rsidP="00365442">
      <w:pPr>
        <w:widowControl w:val="0"/>
        <w:jc w:val="both"/>
        <w:rPr>
          <w:rFonts w:ascii="Arial Nova Cond Light" w:hAnsi="Arial Nova Cond Light"/>
          <w:b/>
        </w:rPr>
      </w:pPr>
      <w:r>
        <w:rPr>
          <w:rFonts w:ascii="Arial Nova Cond Light" w:hAnsi="Arial Nova Cond Light"/>
          <w:b/>
        </w:rPr>
        <w:t>__________________________________________________________________________________________</w:t>
      </w:r>
    </w:p>
    <w:p w:rsidR="00212E38" w:rsidRDefault="00212E38" w:rsidP="00365442">
      <w:pPr>
        <w:widowControl w:val="0"/>
        <w:jc w:val="both"/>
        <w:rPr>
          <w:rFonts w:ascii="Arial Nova Cond Light" w:hAnsi="Arial Nova Cond Light"/>
          <w:b/>
        </w:rPr>
      </w:pPr>
    </w:p>
    <w:p w:rsidR="00745699" w:rsidRPr="003F430D" w:rsidRDefault="00212E38" w:rsidP="00745699">
      <w:pPr>
        <w:shd w:val="clear" w:color="auto" w:fill="FFFFFF"/>
        <w:jc w:val="both"/>
        <w:rPr>
          <w:rFonts w:ascii="Arial Nova Cond Light" w:hAnsi="Arial Nova Cond Light"/>
        </w:rPr>
      </w:pPr>
      <w:r w:rsidRPr="003F430D">
        <w:rPr>
          <w:rFonts w:ascii="Arial Nova Cond Light" w:hAnsi="Arial Nova Cond Light"/>
        </w:rPr>
        <w:t>Forma przekazania</w:t>
      </w:r>
      <w:r w:rsidR="005B7BEB" w:rsidRPr="003F430D">
        <w:rPr>
          <w:rFonts w:ascii="Arial Nova Cond Light" w:hAnsi="Arial Nova Cond Light"/>
        </w:rPr>
        <w:t>:</w:t>
      </w:r>
      <w:r w:rsidRPr="003F430D">
        <w:rPr>
          <w:rFonts w:ascii="Arial Nova Cond Light" w:hAnsi="Arial Nova Cond Light"/>
        </w:rPr>
        <w:t xml:space="preserve"> pliki </w:t>
      </w:r>
      <w:proofErr w:type="spellStart"/>
      <w:r w:rsidRPr="003F430D">
        <w:rPr>
          <w:rFonts w:ascii="Arial Nova Cond Light" w:hAnsi="Arial Nova Cond Light"/>
        </w:rPr>
        <w:t>shp</w:t>
      </w:r>
      <w:proofErr w:type="spellEnd"/>
      <w:r w:rsidRPr="003F430D">
        <w:rPr>
          <w:rFonts w:ascii="Arial Nova Cond Light" w:hAnsi="Arial Nova Cond Light"/>
        </w:rPr>
        <w:t xml:space="preserve"> i </w:t>
      </w:r>
      <w:proofErr w:type="spellStart"/>
      <w:r w:rsidRPr="003F430D">
        <w:rPr>
          <w:rFonts w:ascii="Arial Nova Cond Light" w:hAnsi="Arial Nova Cond Light"/>
        </w:rPr>
        <w:t>gdb</w:t>
      </w:r>
      <w:proofErr w:type="spellEnd"/>
      <w:r w:rsidR="00157B69">
        <w:rPr>
          <w:rFonts w:ascii="Arial Nova Cond Light" w:hAnsi="Arial Nova Cond Light"/>
        </w:rPr>
        <w:t>.</w:t>
      </w:r>
      <w:r w:rsidR="00745699" w:rsidRPr="003F430D">
        <w:rPr>
          <w:rFonts w:ascii="Arial Nova Cond Light" w:hAnsi="Arial Nova Cond Light"/>
        </w:rPr>
        <w:t xml:space="preserve"> </w:t>
      </w:r>
    </w:p>
    <w:p w:rsidR="00745699" w:rsidRPr="003F430D" w:rsidRDefault="00745699" w:rsidP="00212E38">
      <w:pPr>
        <w:shd w:val="clear" w:color="auto" w:fill="FFFFFF"/>
        <w:jc w:val="both"/>
        <w:rPr>
          <w:rFonts w:ascii="Arial Nova Cond Light" w:hAnsi="Arial Nova Cond Light"/>
        </w:rPr>
      </w:pPr>
    </w:p>
    <w:p w:rsidR="00745699" w:rsidRPr="003F430D" w:rsidRDefault="00745699" w:rsidP="00212E38">
      <w:pPr>
        <w:shd w:val="clear" w:color="auto" w:fill="FFFFFF"/>
        <w:jc w:val="both"/>
        <w:rPr>
          <w:rFonts w:ascii="Arial Nova Cond Light" w:hAnsi="Arial Nova Cond Light"/>
        </w:rPr>
      </w:pPr>
      <w:r w:rsidRPr="003F430D">
        <w:rPr>
          <w:rFonts w:ascii="Arial Nova Cond Light" w:hAnsi="Arial Nova Cond Light"/>
        </w:rPr>
        <w:t>Bazy mają być: w Układzie współrzędnych 2000 (Państwowy Układ Współrzędnych Geodezyjnych 2000, PL-2000).</w:t>
      </w:r>
    </w:p>
    <w:p w:rsidR="00212E38" w:rsidRPr="003F430D" w:rsidRDefault="00212E38" w:rsidP="00212E38">
      <w:pPr>
        <w:shd w:val="clear" w:color="auto" w:fill="FFFFFF"/>
        <w:jc w:val="both"/>
        <w:rPr>
          <w:rFonts w:ascii="Arial Nova Cond Light" w:hAnsi="Arial Nova Cond Light"/>
        </w:rPr>
      </w:pPr>
    </w:p>
    <w:p w:rsidR="00212E38" w:rsidRPr="003F430D" w:rsidRDefault="00212E38" w:rsidP="00212E38">
      <w:pPr>
        <w:shd w:val="clear" w:color="auto" w:fill="FFFFFF"/>
        <w:jc w:val="both"/>
        <w:rPr>
          <w:rFonts w:ascii="Arial Nova Cond Light" w:hAnsi="Arial Nova Cond Light"/>
        </w:rPr>
      </w:pPr>
      <w:r w:rsidRPr="003F430D">
        <w:rPr>
          <w:rFonts w:ascii="Arial Nova Cond Light" w:hAnsi="Arial Nova Cond Light"/>
        </w:rPr>
        <w:t>Dane zawarte w punktach 1, 2 i 3 mogą występować łącznie.</w:t>
      </w:r>
    </w:p>
    <w:p w:rsidR="00212E38" w:rsidRPr="003F430D" w:rsidRDefault="00212E38" w:rsidP="00212E38">
      <w:pPr>
        <w:shd w:val="clear" w:color="auto" w:fill="FFFFFF"/>
        <w:jc w:val="both"/>
        <w:rPr>
          <w:rFonts w:ascii="Arial Nova Cond Light" w:hAnsi="Arial Nova Cond Light"/>
        </w:rPr>
      </w:pPr>
    </w:p>
    <w:p w:rsidR="00212E38" w:rsidRPr="003F430D" w:rsidRDefault="00212E38" w:rsidP="00212E38">
      <w:pPr>
        <w:shd w:val="clear" w:color="auto" w:fill="FFFFFF"/>
        <w:jc w:val="both"/>
        <w:rPr>
          <w:rFonts w:ascii="Arial Nova Cond Light" w:hAnsi="Arial Nova Cond Light"/>
        </w:rPr>
      </w:pPr>
      <w:r w:rsidRPr="003F430D">
        <w:rPr>
          <w:rFonts w:ascii="Arial Nova Cond Light" w:hAnsi="Arial Nova Cond Light"/>
        </w:rPr>
        <w:t>Umieszczenie w/w wskaźników w innej rubryce niż wymienione (1,2,3)</w:t>
      </w:r>
      <w:r w:rsidR="005B7BEB" w:rsidRPr="003F430D">
        <w:rPr>
          <w:rFonts w:ascii="Arial Nova Cond Light" w:hAnsi="Arial Nova Cond Light"/>
        </w:rPr>
        <w:t xml:space="preserve"> </w:t>
      </w:r>
      <w:r w:rsidRPr="003F430D">
        <w:rPr>
          <w:rFonts w:ascii="Arial Nova Cond Light" w:hAnsi="Arial Nova Cond Light"/>
        </w:rPr>
        <w:t>nie będzie powodować wykluczenia z postępowania.</w:t>
      </w:r>
      <w:r w:rsidR="005B7BEB" w:rsidRPr="003F430D">
        <w:rPr>
          <w:rFonts w:ascii="Arial Nova Cond Light" w:hAnsi="Arial Nova Cond Light"/>
        </w:rPr>
        <w:t xml:space="preserve"> </w:t>
      </w:r>
      <w:r w:rsidRPr="003F430D">
        <w:rPr>
          <w:rFonts w:ascii="Arial Nova Cond Light" w:hAnsi="Arial Nova Cond Light"/>
        </w:rPr>
        <w:t>Oferent zobowiązany jest do umieszczenia wskaźników w odpowiedniej bazie i podania ceny za zakup bazy danych w kwotach brutto i netto w PLN.</w:t>
      </w:r>
    </w:p>
    <w:p w:rsidR="003F430D" w:rsidRPr="003F430D" w:rsidRDefault="003F430D" w:rsidP="00212E38">
      <w:pPr>
        <w:shd w:val="clear" w:color="auto" w:fill="FFFFFF"/>
        <w:jc w:val="both"/>
        <w:rPr>
          <w:rFonts w:ascii="Arial Nova Cond Light" w:hAnsi="Arial Nova Cond Light"/>
        </w:rPr>
      </w:pPr>
    </w:p>
    <w:p w:rsidR="003F430D" w:rsidRPr="00DC119A" w:rsidRDefault="003F430D" w:rsidP="003F430D">
      <w:pPr>
        <w:shd w:val="clear" w:color="auto" w:fill="FFFFFF"/>
        <w:jc w:val="both"/>
        <w:rPr>
          <w:rFonts w:ascii="Arial Nova Cond Light" w:hAnsi="Arial Nova Cond Light"/>
          <w:b/>
        </w:rPr>
      </w:pPr>
      <w:r w:rsidRPr="00DC119A">
        <w:rPr>
          <w:rFonts w:ascii="Arial Nova Cond Light" w:hAnsi="Arial Nova Cond Light"/>
          <w:b/>
        </w:rPr>
        <w:t xml:space="preserve">Termin wykonania: </w:t>
      </w:r>
      <w:r w:rsidR="002A1FC2" w:rsidRPr="00DC119A">
        <w:rPr>
          <w:rFonts w:ascii="Arial Nova Cond Light" w:hAnsi="Arial Nova Cond Light"/>
          <w:b/>
        </w:rPr>
        <w:t xml:space="preserve">21 dni od daty </w:t>
      </w:r>
      <w:r w:rsidR="00157B69" w:rsidRPr="00DC119A">
        <w:rPr>
          <w:rFonts w:ascii="Arial Nova Cond Light" w:hAnsi="Arial Nova Cond Light"/>
          <w:b/>
        </w:rPr>
        <w:t>zawarcia</w:t>
      </w:r>
      <w:r w:rsidR="002A1FC2" w:rsidRPr="00DC119A">
        <w:rPr>
          <w:rFonts w:ascii="Arial Nova Cond Light" w:hAnsi="Arial Nova Cond Light"/>
          <w:b/>
        </w:rPr>
        <w:t xml:space="preserve"> umowy</w:t>
      </w:r>
      <w:r w:rsidR="00DC119A" w:rsidRPr="00DC119A">
        <w:rPr>
          <w:rFonts w:ascii="Arial Nova Cond Light" w:hAnsi="Arial Nova Cond Light"/>
          <w:b/>
        </w:rPr>
        <w:t xml:space="preserve"> dla zadań 1 i 3 oraz do 20 czerwca 2022 r. dla zadania 2</w:t>
      </w:r>
      <w:r w:rsidR="002A1FC2" w:rsidRPr="00DC119A">
        <w:rPr>
          <w:rFonts w:ascii="Arial Nova Cond Light" w:hAnsi="Arial Nova Cond Light"/>
          <w:b/>
        </w:rPr>
        <w:t>.</w:t>
      </w:r>
    </w:p>
    <w:p w:rsidR="00703D11" w:rsidRPr="00703D11" w:rsidRDefault="00703D11" w:rsidP="00365442">
      <w:pPr>
        <w:widowControl w:val="0"/>
        <w:jc w:val="both"/>
        <w:rPr>
          <w:rFonts w:ascii="Arial Nova Cond Light" w:hAnsi="Arial Nova Cond Light"/>
          <w:bCs/>
        </w:rPr>
      </w:pPr>
    </w:p>
    <w:p w:rsidR="00365442" w:rsidRPr="00703D11" w:rsidRDefault="00365442" w:rsidP="00365442">
      <w:pPr>
        <w:widowControl w:val="0"/>
        <w:jc w:val="both"/>
        <w:rPr>
          <w:rFonts w:ascii="Arial Nova Cond Light" w:hAnsi="Arial Nova Cond Light"/>
        </w:rPr>
      </w:pPr>
      <w:r w:rsidRPr="00703D11">
        <w:rPr>
          <w:rFonts w:ascii="Arial Nova Cond Light" w:eastAsia="SimSun" w:hAnsi="Arial Nova Cond Light"/>
          <w:color w:val="000000"/>
        </w:rPr>
        <w:t>Przedmiot zamówienia powinien:</w:t>
      </w:r>
    </w:p>
    <w:p w:rsidR="00365442" w:rsidRPr="00703D11" w:rsidRDefault="001E7D15" w:rsidP="00365442">
      <w:pPr>
        <w:numPr>
          <w:ilvl w:val="0"/>
          <w:numId w:val="12"/>
        </w:numPr>
        <w:ind w:left="284" w:hanging="284"/>
        <w:jc w:val="both"/>
        <w:rPr>
          <w:rFonts w:ascii="Arial Nova Cond Light" w:hAnsi="Arial Nova Cond Light"/>
        </w:rPr>
      </w:pPr>
      <w:r w:rsidRPr="00703D11">
        <w:rPr>
          <w:rFonts w:ascii="Arial Nova Cond Light" w:hAnsi="Arial Nova Cond Light"/>
        </w:rPr>
        <w:t>b</w:t>
      </w:r>
      <w:r w:rsidR="00365442" w:rsidRPr="00703D11">
        <w:rPr>
          <w:rFonts w:ascii="Arial Nova Cond Light" w:hAnsi="Arial Nova Cond Light"/>
        </w:rPr>
        <w:t>yć</w:t>
      </w:r>
      <w:r w:rsidR="00DE5810" w:rsidRPr="00703D11">
        <w:rPr>
          <w:rFonts w:ascii="Arial Nova Cond Light" w:hAnsi="Arial Nova Cond Light"/>
        </w:rPr>
        <w:t xml:space="preserve"> fabrycznie nowy</w:t>
      </w:r>
      <w:r w:rsidR="00365442" w:rsidRPr="00703D11">
        <w:rPr>
          <w:rFonts w:ascii="Arial Nova Cond Light" w:hAnsi="Arial Nova Cond Light"/>
        </w:rPr>
        <w:t>,</w:t>
      </w:r>
    </w:p>
    <w:p w:rsidR="00365442" w:rsidRPr="00703D11" w:rsidRDefault="00365442" w:rsidP="00365442">
      <w:pPr>
        <w:numPr>
          <w:ilvl w:val="0"/>
          <w:numId w:val="12"/>
        </w:numPr>
        <w:ind w:left="284" w:hanging="284"/>
        <w:jc w:val="both"/>
        <w:rPr>
          <w:rFonts w:ascii="Arial Nova Cond Light" w:hAnsi="Arial Nova Cond Light"/>
        </w:rPr>
      </w:pPr>
      <w:r w:rsidRPr="00703D11">
        <w:rPr>
          <w:rFonts w:ascii="Arial Nova Cond Light" w:hAnsi="Arial Nova Cond Light"/>
        </w:rPr>
        <w:t xml:space="preserve">odpowiadać wymogom wynikającym z przepisów powszechnie obowiązującego prawa, </w:t>
      </w:r>
    </w:p>
    <w:p w:rsidR="00365442" w:rsidRPr="00703D11" w:rsidRDefault="00365442" w:rsidP="00365442">
      <w:pPr>
        <w:numPr>
          <w:ilvl w:val="0"/>
          <w:numId w:val="12"/>
        </w:numPr>
        <w:ind w:left="284" w:hanging="284"/>
        <w:jc w:val="both"/>
        <w:rPr>
          <w:rFonts w:ascii="Arial Nova Cond Light" w:hAnsi="Arial Nova Cond Light"/>
        </w:rPr>
      </w:pPr>
      <w:r w:rsidRPr="00703D11">
        <w:rPr>
          <w:rFonts w:ascii="Arial Nova Cond Light" w:hAnsi="Arial Nova Cond Light"/>
        </w:rPr>
        <w:t xml:space="preserve">być wolny od wad fizycznych i prawnych, </w:t>
      </w:r>
    </w:p>
    <w:p w:rsidR="00365442" w:rsidRPr="00703D11" w:rsidRDefault="00365442" w:rsidP="00365442">
      <w:pPr>
        <w:numPr>
          <w:ilvl w:val="0"/>
          <w:numId w:val="12"/>
        </w:numPr>
        <w:ind w:left="284" w:hanging="284"/>
        <w:jc w:val="both"/>
        <w:rPr>
          <w:rFonts w:ascii="Arial Nova Cond Light" w:hAnsi="Arial Nova Cond Light"/>
        </w:rPr>
      </w:pPr>
      <w:r w:rsidRPr="00703D11">
        <w:rPr>
          <w:rFonts w:ascii="Arial Nova Cond Light" w:hAnsi="Arial Nova Cond Light"/>
        </w:rPr>
        <w:t>być nieobciążony żadnymi prawami na rzecz osób trzecich.</w:t>
      </w:r>
    </w:p>
    <w:p w:rsidR="001371CB" w:rsidRPr="00703D11" w:rsidRDefault="001371CB" w:rsidP="001371CB">
      <w:pPr>
        <w:ind w:left="284"/>
        <w:jc w:val="both"/>
        <w:rPr>
          <w:rFonts w:ascii="Arial Nova Cond Light" w:hAnsi="Arial Nova Cond Light"/>
        </w:rPr>
      </w:pPr>
    </w:p>
    <w:sectPr w:rsidR="001371CB" w:rsidRPr="00703D11" w:rsidSect="00BF54A6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333" w:rsidRDefault="00783333">
      <w:r>
        <w:separator/>
      </w:r>
    </w:p>
  </w:endnote>
  <w:endnote w:type="continuationSeparator" w:id="0">
    <w:p w:rsidR="00783333" w:rsidRDefault="0078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Nova Cond Light">
    <w:altName w:val="Arial Nova Cond Light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5601384"/>
      <w:docPartObj>
        <w:docPartGallery w:val="Page Numbers (Bottom of Page)"/>
        <w:docPartUnique/>
      </w:docPartObj>
    </w:sdtPr>
    <w:sdtEndPr>
      <w:rPr>
        <w:rFonts w:ascii="Arial Nova Cond Light" w:hAnsi="Arial Nova Cond Light"/>
        <w:color w:val="0F243E" w:themeColor="text2" w:themeShade="80"/>
        <w:sz w:val="16"/>
        <w:szCs w:val="16"/>
      </w:rPr>
    </w:sdtEndPr>
    <w:sdtContent>
      <w:p w:rsidR="001757FC" w:rsidRPr="007E0622" w:rsidRDefault="001757FC" w:rsidP="001757FC">
        <w:pPr>
          <w:pStyle w:val="Stopka"/>
          <w:jc w:val="center"/>
          <w:rPr>
            <w:i/>
            <w:color w:val="000000"/>
            <w:sz w:val="18"/>
            <w:szCs w:val="18"/>
          </w:rPr>
        </w:pPr>
        <w:r w:rsidRPr="007E0622">
          <w:rPr>
            <w:i/>
            <w:color w:val="000000"/>
            <w:sz w:val="18"/>
            <w:szCs w:val="18"/>
          </w:rPr>
          <w:t>Postępowanie w ramach projektu pn.</w:t>
        </w:r>
        <w:r w:rsidR="002D4484">
          <w:rPr>
            <w:i/>
            <w:color w:val="000000"/>
            <w:sz w:val="18"/>
            <w:szCs w:val="18"/>
          </w:rPr>
          <w:t xml:space="preserve"> </w:t>
        </w:r>
        <w:r w:rsidR="002D4484" w:rsidRPr="002D4484">
          <w:rPr>
            <w:i/>
            <w:color w:val="000000"/>
            <w:sz w:val="18"/>
            <w:szCs w:val="18"/>
          </w:rPr>
          <w:t>„Opracowanie algorytmów i wykonanie prototypu oprogramowania dla systemu dynamicznej wyceny nieruchomości komercyjnych Jednostek Samorządu Terytorialnego” /nr projektu N3_596/</w:t>
        </w:r>
      </w:p>
      <w:p w:rsidR="00B14F7A" w:rsidRPr="00B14F7A" w:rsidRDefault="00B14F7A">
        <w:pPr>
          <w:pStyle w:val="Stopka"/>
          <w:jc w:val="right"/>
          <w:rPr>
            <w:rFonts w:ascii="Arial Nova Cond Light" w:hAnsi="Arial Nova Cond Light"/>
            <w:color w:val="0F243E" w:themeColor="text2" w:themeShade="80"/>
            <w:sz w:val="16"/>
            <w:szCs w:val="16"/>
          </w:rPr>
        </w:pPr>
        <w:r w:rsidRPr="00B14F7A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t xml:space="preserve">Strona | </w:t>
        </w:r>
        <w:r w:rsidR="006B5C63" w:rsidRPr="00B14F7A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fldChar w:fldCharType="begin"/>
        </w:r>
        <w:r w:rsidRPr="00B14F7A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instrText>PAGE   \* MERGEFORMAT</w:instrText>
        </w:r>
        <w:r w:rsidR="006B5C63" w:rsidRPr="00B14F7A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fldChar w:fldCharType="separate"/>
        </w:r>
        <w:r w:rsidR="002C6072">
          <w:rPr>
            <w:rFonts w:ascii="Arial Nova Cond Light" w:hAnsi="Arial Nova Cond Light"/>
            <w:noProof/>
            <w:color w:val="0F243E" w:themeColor="text2" w:themeShade="80"/>
            <w:sz w:val="16"/>
            <w:szCs w:val="16"/>
          </w:rPr>
          <w:t>2</w:t>
        </w:r>
        <w:r w:rsidR="006B5C63" w:rsidRPr="00B14F7A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fldChar w:fldCharType="end"/>
        </w:r>
        <w:r w:rsidRPr="00B14F7A">
          <w:rPr>
            <w:rFonts w:ascii="Arial Nova Cond Light" w:hAnsi="Arial Nova Cond Light"/>
            <w:color w:val="0F243E" w:themeColor="text2" w:themeShade="80"/>
            <w:sz w:val="16"/>
            <w:szCs w:val="16"/>
          </w:rPr>
          <w:t xml:space="preserve"> </w:t>
        </w:r>
      </w:p>
    </w:sdtContent>
  </w:sdt>
  <w:p w:rsidR="00B14F7A" w:rsidRDefault="00B14F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333" w:rsidRDefault="00783333">
      <w:r>
        <w:separator/>
      </w:r>
    </w:p>
  </w:footnote>
  <w:footnote w:type="continuationSeparator" w:id="0">
    <w:p w:rsidR="00783333" w:rsidRDefault="00783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1CB" w:rsidRDefault="002D4484">
    <w:pPr>
      <w:pStyle w:val="Nagwek"/>
    </w:pPr>
    <w:r>
      <w:rPr>
        <w:noProof/>
      </w:rPr>
      <w:drawing>
        <wp:anchor distT="0" distB="0" distL="0" distR="114300" simplePos="0" relativeHeight="251659264" behindDoc="1" locked="0" layoutInCell="1" allowOverlap="1" wp14:anchorId="30B58E48" wp14:editId="402020E5">
          <wp:simplePos x="0" y="0"/>
          <wp:positionH relativeFrom="margin">
            <wp:posOffset>0</wp:posOffset>
          </wp:positionH>
          <wp:positionV relativeFrom="paragraph">
            <wp:posOffset>-274955</wp:posOffset>
          </wp:positionV>
          <wp:extent cx="5742940" cy="42037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FC"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5ADD"/>
    <w:multiLevelType w:val="hybridMultilevel"/>
    <w:tmpl w:val="383003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E27B7"/>
    <w:multiLevelType w:val="hybridMultilevel"/>
    <w:tmpl w:val="878CA2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C21F8"/>
    <w:multiLevelType w:val="hybridMultilevel"/>
    <w:tmpl w:val="CF3255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D2BAA"/>
    <w:multiLevelType w:val="hybridMultilevel"/>
    <w:tmpl w:val="8CD07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F2377"/>
    <w:multiLevelType w:val="hybridMultilevel"/>
    <w:tmpl w:val="6EAAD07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225DED"/>
    <w:multiLevelType w:val="hybridMultilevel"/>
    <w:tmpl w:val="45AE9EA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1FD2B89"/>
    <w:multiLevelType w:val="hybridMultilevel"/>
    <w:tmpl w:val="B42A4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345FC"/>
    <w:multiLevelType w:val="multilevel"/>
    <w:tmpl w:val="17206556"/>
    <w:lvl w:ilvl="0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E3023E7"/>
    <w:multiLevelType w:val="hybridMultilevel"/>
    <w:tmpl w:val="3214AC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35C23"/>
    <w:multiLevelType w:val="multilevel"/>
    <w:tmpl w:val="0072957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43EF7719"/>
    <w:multiLevelType w:val="hybridMultilevel"/>
    <w:tmpl w:val="AEC42F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B1CD7"/>
    <w:multiLevelType w:val="hybridMultilevel"/>
    <w:tmpl w:val="29B21B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F1019"/>
    <w:multiLevelType w:val="hybridMultilevel"/>
    <w:tmpl w:val="7BD86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B0765"/>
    <w:multiLevelType w:val="multilevel"/>
    <w:tmpl w:val="A4BAFD3E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59916067"/>
    <w:multiLevelType w:val="hybridMultilevel"/>
    <w:tmpl w:val="26E22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71AE3"/>
    <w:multiLevelType w:val="hybridMultilevel"/>
    <w:tmpl w:val="6818F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D2875"/>
    <w:multiLevelType w:val="hybridMultilevel"/>
    <w:tmpl w:val="71181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16"/>
  </w:num>
  <w:num w:numId="5">
    <w:abstractNumId w:val="6"/>
  </w:num>
  <w:num w:numId="6">
    <w:abstractNumId w:val="8"/>
  </w:num>
  <w:num w:numId="7">
    <w:abstractNumId w:val="1"/>
  </w:num>
  <w:num w:numId="8">
    <w:abstractNumId w:val="10"/>
  </w:num>
  <w:num w:numId="9">
    <w:abstractNumId w:val="0"/>
  </w:num>
  <w:num w:numId="10">
    <w:abstractNumId w:val="2"/>
  </w:num>
  <w:num w:numId="11">
    <w:abstractNumId w:val="11"/>
  </w:num>
  <w:num w:numId="12">
    <w:abstractNumId w:val="7"/>
  </w:num>
  <w:num w:numId="13">
    <w:abstractNumId w:val="14"/>
  </w:num>
  <w:num w:numId="14">
    <w:abstractNumId w:val="12"/>
  </w:num>
  <w:num w:numId="15">
    <w:abstractNumId w:val="3"/>
  </w:num>
  <w:num w:numId="16">
    <w:abstractNumId w:val="4"/>
  </w:num>
  <w:num w:numId="1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B0A"/>
    <w:rsid w:val="000076D2"/>
    <w:rsid w:val="000105B7"/>
    <w:rsid w:val="00032EE3"/>
    <w:rsid w:val="00037231"/>
    <w:rsid w:val="00050784"/>
    <w:rsid w:val="00055953"/>
    <w:rsid w:val="00056769"/>
    <w:rsid w:val="0006178F"/>
    <w:rsid w:val="000722CB"/>
    <w:rsid w:val="00080CFC"/>
    <w:rsid w:val="000835E9"/>
    <w:rsid w:val="00093D9C"/>
    <w:rsid w:val="0010127A"/>
    <w:rsid w:val="001026C7"/>
    <w:rsid w:val="001058A5"/>
    <w:rsid w:val="001074D9"/>
    <w:rsid w:val="00110424"/>
    <w:rsid w:val="00123151"/>
    <w:rsid w:val="001313C5"/>
    <w:rsid w:val="0013470E"/>
    <w:rsid w:val="001371CB"/>
    <w:rsid w:val="00153884"/>
    <w:rsid w:val="00157B69"/>
    <w:rsid w:val="00161B2D"/>
    <w:rsid w:val="00162194"/>
    <w:rsid w:val="001754E1"/>
    <w:rsid w:val="001757FC"/>
    <w:rsid w:val="00175F5D"/>
    <w:rsid w:val="00190B8D"/>
    <w:rsid w:val="001C253B"/>
    <w:rsid w:val="001C2B85"/>
    <w:rsid w:val="001C2C84"/>
    <w:rsid w:val="001C755B"/>
    <w:rsid w:val="001E7D15"/>
    <w:rsid w:val="001F1835"/>
    <w:rsid w:val="00200CD2"/>
    <w:rsid w:val="00204FD2"/>
    <w:rsid w:val="002058D0"/>
    <w:rsid w:val="00212E38"/>
    <w:rsid w:val="0021668F"/>
    <w:rsid w:val="00217990"/>
    <w:rsid w:val="0025142D"/>
    <w:rsid w:val="00257393"/>
    <w:rsid w:val="002604B1"/>
    <w:rsid w:val="00262EE1"/>
    <w:rsid w:val="00290C37"/>
    <w:rsid w:val="002A1FC2"/>
    <w:rsid w:val="002A2E7F"/>
    <w:rsid w:val="002A4F6A"/>
    <w:rsid w:val="002B1E78"/>
    <w:rsid w:val="002B28AA"/>
    <w:rsid w:val="002B67B5"/>
    <w:rsid w:val="002C6072"/>
    <w:rsid w:val="002D4484"/>
    <w:rsid w:val="002E7C4B"/>
    <w:rsid w:val="002E7E65"/>
    <w:rsid w:val="002F006E"/>
    <w:rsid w:val="002F4387"/>
    <w:rsid w:val="00322573"/>
    <w:rsid w:val="00330EAE"/>
    <w:rsid w:val="00333C0F"/>
    <w:rsid w:val="00344020"/>
    <w:rsid w:val="00347788"/>
    <w:rsid w:val="00365442"/>
    <w:rsid w:val="00381227"/>
    <w:rsid w:val="003A4311"/>
    <w:rsid w:val="003F1622"/>
    <w:rsid w:val="003F430D"/>
    <w:rsid w:val="003F5BD9"/>
    <w:rsid w:val="00416FD1"/>
    <w:rsid w:val="004204FF"/>
    <w:rsid w:val="004215ED"/>
    <w:rsid w:val="0042233F"/>
    <w:rsid w:val="00426F20"/>
    <w:rsid w:val="004342D3"/>
    <w:rsid w:val="004452D9"/>
    <w:rsid w:val="0045244F"/>
    <w:rsid w:val="00455E73"/>
    <w:rsid w:val="00456C61"/>
    <w:rsid w:val="00460237"/>
    <w:rsid w:val="00475340"/>
    <w:rsid w:val="00476493"/>
    <w:rsid w:val="004859CC"/>
    <w:rsid w:val="00496880"/>
    <w:rsid w:val="004B16B3"/>
    <w:rsid w:val="004C7A8A"/>
    <w:rsid w:val="004E6F95"/>
    <w:rsid w:val="0050233D"/>
    <w:rsid w:val="005065AA"/>
    <w:rsid w:val="00507DCC"/>
    <w:rsid w:val="0052418B"/>
    <w:rsid w:val="005334A7"/>
    <w:rsid w:val="005370B7"/>
    <w:rsid w:val="0054216E"/>
    <w:rsid w:val="00557912"/>
    <w:rsid w:val="0056637B"/>
    <w:rsid w:val="00570584"/>
    <w:rsid w:val="005A1CCE"/>
    <w:rsid w:val="005A3690"/>
    <w:rsid w:val="005A3F59"/>
    <w:rsid w:val="005B0848"/>
    <w:rsid w:val="005B4CA5"/>
    <w:rsid w:val="005B7A54"/>
    <w:rsid w:val="005B7BEB"/>
    <w:rsid w:val="005C135A"/>
    <w:rsid w:val="005D2A49"/>
    <w:rsid w:val="006023C2"/>
    <w:rsid w:val="00604D16"/>
    <w:rsid w:val="00605836"/>
    <w:rsid w:val="00621656"/>
    <w:rsid w:val="0062346B"/>
    <w:rsid w:val="00634DD3"/>
    <w:rsid w:val="00646C0C"/>
    <w:rsid w:val="00651855"/>
    <w:rsid w:val="00653B37"/>
    <w:rsid w:val="00660D15"/>
    <w:rsid w:val="00681538"/>
    <w:rsid w:val="00696D04"/>
    <w:rsid w:val="006A3F26"/>
    <w:rsid w:val="006A7A8F"/>
    <w:rsid w:val="006B1B1D"/>
    <w:rsid w:val="006B5C63"/>
    <w:rsid w:val="006C15CD"/>
    <w:rsid w:val="006C63C0"/>
    <w:rsid w:val="006D7889"/>
    <w:rsid w:val="006E6CBC"/>
    <w:rsid w:val="00703D11"/>
    <w:rsid w:val="007110FE"/>
    <w:rsid w:val="0073107E"/>
    <w:rsid w:val="007322FE"/>
    <w:rsid w:val="00737625"/>
    <w:rsid w:val="00745699"/>
    <w:rsid w:val="00753CA7"/>
    <w:rsid w:val="0075747A"/>
    <w:rsid w:val="00780AB0"/>
    <w:rsid w:val="0078154F"/>
    <w:rsid w:val="00783333"/>
    <w:rsid w:val="0078691C"/>
    <w:rsid w:val="0079355D"/>
    <w:rsid w:val="00795DBB"/>
    <w:rsid w:val="007A1D2E"/>
    <w:rsid w:val="007C6031"/>
    <w:rsid w:val="007F0F1F"/>
    <w:rsid w:val="007F20B8"/>
    <w:rsid w:val="007F4206"/>
    <w:rsid w:val="007F5DFF"/>
    <w:rsid w:val="00803D48"/>
    <w:rsid w:val="008127D5"/>
    <w:rsid w:val="0081789F"/>
    <w:rsid w:val="008215D5"/>
    <w:rsid w:val="00845359"/>
    <w:rsid w:val="0084733A"/>
    <w:rsid w:val="0085765F"/>
    <w:rsid w:val="00894F91"/>
    <w:rsid w:val="008A4EE3"/>
    <w:rsid w:val="008B45F8"/>
    <w:rsid w:val="008C61E2"/>
    <w:rsid w:val="008D14E7"/>
    <w:rsid w:val="008E395E"/>
    <w:rsid w:val="008F4DD8"/>
    <w:rsid w:val="009012EE"/>
    <w:rsid w:val="00912ED2"/>
    <w:rsid w:val="00924332"/>
    <w:rsid w:val="00941ECB"/>
    <w:rsid w:val="009A5AF9"/>
    <w:rsid w:val="009C0BBC"/>
    <w:rsid w:val="009C7A57"/>
    <w:rsid w:val="009D2111"/>
    <w:rsid w:val="009D641E"/>
    <w:rsid w:val="009E39D4"/>
    <w:rsid w:val="009F7ECD"/>
    <w:rsid w:val="00A06C38"/>
    <w:rsid w:val="00A12C60"/>
    <w:rsid w:val="00A20436"/>
    <w:rsid w:val="00A34CDB"/>
    <w:rsid w:val="00A63161"/>
    <w:rsid w:val="00A8343D"/>
    <w:rsid w:val="00AB0DD4"/>
    <w:rsid w:val="00AB1B0A"/>
    <w:rsid w:val="00AC3E3D"/>
    <w:rsid w:val="00AD29E0"/>
    <w:rsid w:val="00AE18F0"/>
    <w:rsid w:val="00B03516"/>
    <w:rsid w:val="00B14F7A"/>
    <w:rsid w:val="00B22D95"/>
    <w:rsid w:val="00B51225"/>
    <w:rsid w:val="00B81892"/>
    <w:rsid w:val="00B92C8A"/>
    <w:rsid w:val="00BB50AA"/>
    <w:rsid w:val="00BD42F0"/>
    <w:rsid w:val="00BE083C"/>
    <w:rsid w:val="00BE10AF"/>
    <w:rsid w:val="00BF24BC"/>
    <w:rsid w:val="00BF3C89"/>
    <w:rsid w:val="00BF54A6"/>
    <w:rsid w:val="00BF7FAB"/>
    <w:rsid w:val="00C01B47"/>
    <w:rsid w:val="00C02E4D"/>
    <w:rsid w:val="00C06C8D"/>
    <w:rsid w:val="00C13B2A"/>
    <w:rsid w:val="00C167BA"/>
    <w:rsid w:val="00C21A27"/>
    <w:rsid w:val="00C44CD9"/>
    <w:rsid w:val="00C57283"/>
    <w:rsid w:val="00C904F1"/>
    <w:rsid w:val="00C93F6E"/>
    <w:rsid w:val="00CA299D"/>
    <w:rsid w:val="00CB7519"/>
    <w:rsid w:val="00CE46D3"/>
    <w:rsid w:val="00CF2204"/>
    <w:rsid w:val="00CF31C9"/>
    <w:rsid w:val="00CF46DF"/>
    <w:rsid w:val="00D03727"/>
    <w:rsid w:val="00D037EC"/>
    <w:rsid w:val="00D03DFB"/>
    <w:rsid w:val="00D067D4"/>
    <w:rsid w:val="00D3236F"/>
    <w:rsid w:val="00D56882"/>
    <w:rsid w:val="00D61F58"/>
    <w:rsid w:val="00D642D5"/>
    <w:rsid w:val="00D67374"/>
    <w:rsid w:val="00D840B4"/>
    <w:rsid w:val="00D953DF"/>
    <w:rsid w:val="00DA2044"/>
    <w:rsid w:val="00DA756A"/>
    <w:rsid w:val="00DB1AA4"/>
    <w:rsid w:val="00DC119A"/>
    <w:rsid w:val="00DC5898"/>
    <w:rsid w:val="00DC5B38"/>
    <w:rsid w:val="00DD1ECF"/>
    <w:rsid w:val="00DD301B"/>
    <w:rsid w:val="00DE5810"/>
    <w:rsid w:val="00E009BA"/>
    <w:rsid w:val="00E01F87"/>
    <w:rsid w:val="00E02989"/>
    <w:rsid w:val="00E13323"/>
    <w:rsid w:val="00E1375C"/>
    <w:rsid w:val="00E13761"/>
    <w:rsid w:val="00E1564D"/>
    <w:rsid w:val="00E22486"/>
    <w:rsid w:val="00E2608C"/>
    <w:rsid w:val="00E40081"/>
    <w:rsid w:val="00E437A6"/>
    <w:rsid w:val="00E52390"/>
    <w:rsid w:val="00E55D9F"/>
    <w:rsid w:val="00E56D4E"/>
    <w:rsid w:val="00E70E1F"/>
    <w:rsid w:val="00E80DD7"/>
    <w:rsid w:val="00E82D36"/>
    <w:rsid w:val="00EA1583"/>
    <w:rsid w:val="00EA48E6"/>
    <w:rsid w:val="00EA5AD6"/>
    <w:rsid w:val="00EB2A82"/>
    <w:rsid w:val="00EC394D"/>
    <w:rsid w:val="00ED4BA5"/>
    <w:rsid w:val="00EF0BB5"/>
    <w:rsid w:val="00EF3907"/>
    <w:rsid w:val="00F17FEF"/>
    <w:rsid w:val="00F25C12"/>
    <w:rsid w:val="00F31F9C"/>
    <w:rsid w:val="00F3787B"/>
    <w:rsid w:val="00F52D58"/>
    <w:rsid w:val="00F71209"/>
    <w:rsid w:val="00F723A2"/>
    <w:rsid w:val="00F729CA"/>
    <w:rsid w:val="00F879ED"/>
    <w:rsid w:val="00F94D2D"/>
    <w:rsid w:val="00F95863"/>
    <w:rsid w:val="00FA2784"/>
    <w:rsid w:val="00FB3B0E"/>
    <w:rsid w:val="00FD0374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0FC81"/>
  <w15:docId w15:val="{7412964E-F12A-45FF-B414-1F43C4FD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6F20"/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styleId="Nagwek1">
    <w:name w:val="heading 1"/>
    <w:basedOn w:val="Nagwek"/>
    <w:qFormat/>
    <w:rsid w:val="00604D16"/>
    <w:pPr>
      <w:numPr>
        <w:numId w:val="1"/>
      </w:numPr>
      <w:spacing w:before="240" w:after="12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23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17430"/>
    <w:rPr>
      <w:color w:val="000080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E00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D4E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D4E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4E1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qFormat/>
    <w:rsid w:val="00604D16"/>
    <w:rPr>
      <w:rFonts w:cs="Symbol"/>
      <w:b/>
      <w:sz w:val="24"/>
    </w:rPr>
  </w:style>
  <w:style w:type="character" w:customStyle="1" w:styleId="ListLabel2">
    <w:name w:val="ListLabel 2"/>
    <w:qFormat/>
    <w:rsid w:val="00604D16"/>
    <w:rPr>
      <w:rFonts w:cs="Symbol"/>
      <w:b/>
      <w:sz w:val="24"/>
    </w:rPr>
  </w:style>
  <w:style w:type="character" w:customStyle="1" w:styleId="ListLabel3">
    <w:name w:val="ListLabel 3"/>
    <w:qFormat/>
    <w:rsid w:val="00604D16"/>
    <w:rPr>
      <w:rFonts w:cs="Symbol"/>
      <w:b/>
      <w:sz w:val="24"/>
    </w:rPr>
  </w:style>
  <w:style w:type="character" w:customStyle="1" w:styleId="Znakiwypunktowania">
    <w:name w:val="Znaki wypunktowania"/>
    <w:qFormat/>
    <w:rsid w:val="00604D16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D4E1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04D16"/>
    <w:pPr>
      <w:spacing w:after="140" w:line="288" w:lineRule="auto"/>
    </w:pPr>
  </w:style>
  <w:style w:type="paragraph" w:styleId="Lista">
    <w:name w:val="List"/>
    <w:basedOn w:val="Tekstpodstawowy"/>
    <w:rsid w:val="00604D16"/>
    <w:rPr>
      <w:rFonts w:cs="Mangal"/>
    </w:rPr>
  </w:style>
  <w:style w:type="paragraph" w:styleId="Legenda">
    <w:name w:val="caption"/>
    <w:basedOn w:val="Normalny"/>
    <w:qFormat/>
    <w:rsid w:val="00604D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04D16"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BE00D5"/>
  </w:style>
  <w:style w:type="paragraph" w:styleId="Akapitzlist">
    <w:name w:val="List Paragraph"/>
    <w:basedOn w:val="Normalny"/>
    <w:uiPriority w:val="34"/>
    <w:qFormat/>
    <w:rsid w:val="00BE00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D4E1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4E1E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604D16"/>
    <w:pPr>
      <w:suppressLineNumbers/>
    </w:pPr>
  </w:style>
  <w:style w:type="paragraph" w:customStyle="1" w:styleId="Nagwektabeli">
    <w:name w:val="Nagłówek tabeli"/>
    <w:basedOn w:val="Zawartotabeli"/>
    <w:qFormat/>
    <w:rsid w:val="00604D16"/>
    <w:pPr>
      <w:jc w:val="center"/>
    </w:pPr>
    <w:rPr>
      <w:b/>
      <w:bCs/>
    </w:rPr>
  </w:style>
  <w:style w:type="paragraph" w:customStyle="1" w:styleId="Standard">
    <w:name w:val="Standard"/>
    <w:rsid w:val="007C6031"/>
    <w:pPr>
      <w:suppressAutoHyphens/>
      <w:autoSpaceDN w:val="0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sid w:val="007C6031"/>
    <w:rPr>
      <w:color w:val="0000FF"/>
      <w:u w:val="single"/>
    </w:rPr>
  </w:style>
  <w:style w:type="numbering" w:customStyle="1" w:styleId="WWNum2">
    <w:name w:val="WWNum2"/>
    <w:basedOn w:val="Bezlisty"/>
    <w:rsid w:val="007C6031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E02989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rsid w:val="00D3236F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pl-PL"/>
    </w:rPr>
  </w:style>
  <w:style w:type="character" w:customStyle="1" w:styleId="Mocnowyrniony">
    <w:name w:val="Mocno wyróżniony"/>
    <w:qFormat/>
    <w:rsid w:val="00D3236F"/>
    <w:rPr>
      <w:b/>
      <w:bCs/>
    </w:rPr>
  </w:style>
  <w:style w:type="table" w:styleId="Tabela-Siatka">
    <w:name w:val="Table Grid"/>
    <w:basedOn w:val="Standardowy"/>
    <w:uiPriority w:val="59"/>
    <w:rsid w:val="0073107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qFormat/>
    <w:rsid w:val="00DE5810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E5810"/>
    <w:rPr>
      <w:b/>
      <w:bCs/>
    </w:rPr>
  </w:style>
  <w:style w:type="character" w:customStyle="1" w:styleId="font6">
    <w:name w:val="font6"/>
    <w:basedOn w:val="Domylnaczcionkaakapitu"/>
    <w:rsid w:val="00DE5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5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379B4-DD77-4EDC-B265-7B322925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755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Skalska</dc:creator>
  <cp:lastModifiedBy>Tomasz Sikora</cp:lastModifiedBy>
  <cp:revision>15</cp:revision>
  <cp:lastPrinted>2020-02-05T11:58:00Z</cp:lastPrinted>
  <dcterms:created xsi:type="dcterms:W3CDTF">2022-02-17T14:01:00Z</dcterms:created>
  <dcterms:modified xsi:type="dcterms:W3CDTF">2022-05-05T08:51:00Z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