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A233" w14:textId="5F299A25" w:rsidR="000600FB" w:rsidRPr="00D52156" w:rsidRDefault="0005117E" w:rsidP="00D52156">
      <w:pPr>
        <w:spacing w:line="360" w:lineRule="auto"/>
        <w:jc w:val="right"/>
        <w:rPr>
          <w:rFonts w:ascii="Times New Roman" w:hAnsi="Times New Roman" w:cs="Times New Roman"/>
          <w:bCs/>
          <w:i/>
          <w:color w:val="000000"/>
        </w:rPr>
      </w:pPr>
      <w:r w:rsidRPr="00D52156">
        <w:rPr>
          <w:rFonts w:ascii="Times New Roman" w:hAnsi="Times New Roman" w:cs="Times New Roman"/>
          <w:bCs/>
          <w:i/>
          <w:color w:val="000000"/>
        </w:rPr>
        <w:t>Jarosław</w:t>
      </w:r>
      <w:r w:rsidR="00450CC6" w:rsidRPr="00D52156">
        <w:rPr>
          <w:rFonts w:ascii="Times New Roman" w:hAnsi="Times New Roman" w:cs="Times New Roman"/>
          <w:bCs/>
          <w:i/>
          <w:color w:val="000000"/>
        </w:rPr>
        <w:t>, dnia</w:t>
      </w:r>
      <w:r w:rsidR="00F56227">
        <w:rPr>
          <w:rFonts w:ascii="Times New Roman" w:hAnsi="Times New Roman" w:cs="Times New Roman"/>
          <w:bCs/>
          <w:i/>
          <w:color w:val="000000"/>
        </w:rPr>
        <w:t xml:space="preserve"> 05</w:t>
      </w:r>
      <w:r w:rsidR="00450CC6" w:rsidRPr="00D52156">
        <w:rPr>
          <w:rFonts w:ascii="Times New Roman" w:hAnsi="Times New Roman" w:cs="Times New Roman"/>
          <w:bCs/>
          <w:i/>
          <w:color w:val="000000"/>
        </w:rPr>
        <w:t xml:space="preserve"> </w:t>
      </w:r>
      <w:r w:rsidR="00D52156" w:rsidRPr="00D52156">
        <w:rPr>
          <w:rFonts w:ascii="Times New Roman" w:hAnsi="Times New Roman" w:cs="Times New Roman"/>
          <w:bCs/>
          <w:i/>
          <w:color w:val="000000"/>
        </w:rPr>
        <w:t>kwietnia</w:t>
      </w:r>
      <w:r w:rsidR="00450CC6" w:rsidRPr="00D52156">
        <w:rPr>
          <w:rFonts w:ascii="Times New Roman" w:hAnsi="Times New Roman" w:cs="Times New Roman"/>
          <w:bCs/>
          <w:i/>
          <w:color w:val="000000"/>
        </w:rPr>
        <w:t xml:space="preserve"> 202</w:t>
      </w:r>
      <w:r w:rsidRPr="00D52156">
        <w:rPr>
          <w:rFonts w:ascii="Times New Roman" w:hAnsi="Times New Roman" w:cs="Times New Roman"/>
          <w:bCs/>
          <w:i/>
          <w:color w:val="000000"/>
        </w:rPr>
        <w:t>2</w:t>
      </w:r>
      <w:r w:rsidR="00450CC6" w:rsidRPr="00D52156">
        <w:rPr>
          <w:rFonts w:ascii="Times New Roman" w:hAnsi="Times New Roman" w:cs="Times New Roman"/>
          <w:bCs/>
          <w:i/>
          <w:color w:val="000000"/>
        </w:rPr>
        <w:t xml:space="preserve"> roku</w:t>
      </w:r>
    </w:p>
    <w:p w14:paraId="196553F3" w14:textId="77777777" w:rsidR="00450CC6" w:rsidRPr="00D52156" w:rsidRDefault="00450CC6" w:rsidP="00D52156">
      <w:pPr>
        <w:spacing w:line="360" w:lineRule="auto"/>
        <w:jc w:val="right"/>
        <w:rPr>
          <w:rFonts w:ascii="Times New Roman" w:hAnsi="Times New Roman" w:cs="Times New Roman"/>
          <w:bCs/>
          <w:i/>
          <w:color w:val="000000"/>
        </w:rPr>
      </w:pPr>
    </w:p>
    <w:p w14:paraId="5F524773" w14:textId="77777777" w:rsidR="00D52156" w:rsidRDefault="00D52156" w:rsidP="00D52156">
      <w:pPr>
        <w:pStyle w:val="Tekstpodstawowy"/>
        <w:spacing w:line="360" w:lineRule="auto"/>
        <w:jc w:val="center"/>
        <w:rPr>
          <w:rFonts w:ascii="Times New Roman" w:hAnsi="Times New Roman"/>
          <w:b/>
          <w:spacing w:val="100"/>
          <w:sz w:val="28"/>
          <w:szCs w:val="28"/>
        </w:rPr>
      </w:pPr>
      <w:bookmarkStart w:id="0" w:name="_GoBack"/>
      <w:bookmarkEnd w:id="0"/>
    </w:p>
    <w:p w14:paraId="728BED20" w14:textId="77777777" w:rsidR="003B5F5F" w:rsidRPr="00D52156" w:rsidRDefault="0005117E" w:rsidP="00D52156">
      <w:pPr>
        <w:pStyle w:val="Tekstpodstawowy"/>
        <w:spacing w:line="360" w:lineRule="auto"/>
        <w:jc w:val="center"/>
        <w:rPr>
          <w:rFonts w:ascii="Times New Roman" w:hAnsi="Times New Roman"/>
          <w:b/>
          <w:spacing w:val="100"/>
          <w:sz w:val="28"/>
          <w:szCs w:val="28"/>
        </w:rPr>
      </w:pPr>
      <w:r w:rsidRPr="00D52156">
        <w:rPr>
          <w:rFonts w:ascii="Times New Roman" w:hAnsi="Times New Roman"/>
          <w:b/>
          <w:spacing w:val="100"/>
          <w:sz w:val="28"/>
          <w:szCs w:val="28"/>
        </w:rPr>
        <w:t>WYJAŚNIENIA</w:t>
      </w:r>
      <w:r w:rsidR="00D52156" w:rsidRPr="00D52156">
        <w:rPr>
          <w:rFonts w:ascii="Times New Roman" w:hAnsi="Times New Roman"/>
          <w:b/>
          <w:spacing w:val="100"/>
          <w:sz w:val="28"/>
          <w:szCs w:val="28"/>
        </w:rPr>
        <w:t xml:space="preserve"> ORAZ MODYFIKACJA</w:t>
      </w:r>
      <w:r w:rsidRPr="00D52156">
        <w:rPr>
          <w:rFonts w:ascii="Times New Roman" w:hAnsi="Times New Roman"/>
          <w:b/>
          <w:spacing w:val="100"/>
          <w:sz w:val="28"/>
          <w:szCs w:val="28"/>
        </w:rPr>
        <w:t xml:space="preserve"> </w:t>
      </w:r>
    </w:p>
    <w:p w14:paraId="7D14E978" w14:textId="77777777" w:rsidR="003B5F5F" w:rsidRPr="00D52156" w:rsidRDefault="004F4E94" w:rsidP="00D52156">
      <w:pPr>
        <w:pStyle w:val="Tekstpodstawowy"/>
        <w:spacing w:line="360" w:lineRule="auto"/>
        <w:jc w:val="center"/>
        <w:rPr>
          <w:rFonts w:ascii="Times New Roman" w:hAnsi="Times New Roman"/>
          <w:b/>
          <w:sz w:val="28"/>
          <w:szCs w:val="28"/>
        </w:rPr>
      </w:pPr>
      <w:r w:rsidRPr="00D52156">
        <w:rPr>
          <w:rFonts w:ascii="Times New Roman" w:hAnsi="Times New Roman"/>
          <w:b/>
          <w:sz w:val="28"/>
          <w:szCs w:val="28"/>
        </w:rPr>
        <w:t>Specyfikacji Warunków Zamówienia</w:t>
      </w:r>
    </w:p>
    <w:p w14:paraId="264DA2BF" w14:textId="77777777" w:rsidR="00450CC6" w:rsidRPr="00D52156" w:rsidRDefault="00450CC6" w:rsidP="00D52156">
      <w:pPr>
        <w:spacing w:line="360" w:lineRule="auto"/>
        <w:rPr>
          <w:rFonts w:ascii="Times New Roman" w:hAnsi="Times New Roman" w:cs="Times New Roman"/>
          <w:bCs/>
          <w:i/>
          <w:color w:val="000000"/>
        </w:rPr>
      </w:pPr>
    </w:p>
    <w:p w14:paraId="0B69407F" w14:textId="77777777" w:rsidR="002F261F" w:rsidRPr="00D52156" w:rsidRDefault="000600FB" w:rsidP="00D52156">
      <w:pPr>
        <w:spacing w:line="360" w:lineRule="auto"/>
        <w:ind w:left="2829" w:hanging="2829"/>
        <w:jc w:val="both"/>
        <w:rPr>
          <w:rFonts w:ascii="Times New Roman" w:eastAsia="Times New Roman" w:hAnsi="Times New Roman" w:cs="Times New Roman"/>
          <w:color w:val="000000"/>
          <w:lang w:eastAsia="pl-PL"/>
        </w:rPr>
      </w:pPr>
      <w:r w:rsidRPr="00D52156">
        <w:rPr>
          <w:rFonts w:ascii="Times New Roman" w:hAnsi="Times New Roman" w:cs="Times New Roman"/>
          <w:i/>
        </w:rPr>
        <w:t xml:space="preserve">Dotyczy: </w:t>
      </w:r>
      <w:r w:rsidRPr="00D52156">
        <w:rPr>
          <w:rFonts w:ascii="Times New Roman" w:hAnsi="Times New Roman" w:cs="Times New Roman"/>
          <w:i/>
        </w:rPr>
        <w:tab/>
      </w:r>
      <w:r w:rsidR="000E654C" w:rsidRPr="00D52156">
        <w:rPr>
          <w:rFonts w:ascii="Times New Roman" w:hAnsi="Times New Roman" w:cs="Times New Roman"/>
          <w:i/>
        </w:rPr>
        <w:tab/>
      </w:r>
      <w:r w:rsidR="000E654C" w:rsidRPr="00D52156">
        <w:rPr>
          <w:rFonts w:ascii="Times New Roman" w:eastAsia="Times New Roman" w:hAnsi="Times New Roman" w:cs="Times New Roman"/>
          <w:b/>
          <w:i/>
          <w:color w:val="000000"/>
          <w:lang w:eastAsia="pl-PL"/>
        </w:rPr>
        <w:t>Kompleksowa dostawa gazu ziemnego wysokometanowego typu E do obiektów PWSTE w Jarosławiu</w:t>
      </w:r>
      <w:r w:rsidR="00450CC6" w:rsidRPr="00D52156">
        <w:rPr>
          <w:rFonts w:ascii="Times New Roman" w:hAnsi="Times New Roman" w:cs="Times New Roman"/>
          <w:b/>
          <w:bCs/>
          <w:i/>
          <w:iCs/>
        </w:rPr>
        <w:t>.</w:t>
      </w:r>
    </w:p>
    <w:p w14:paraId="5FDC0A12" w14:textId="77777777" w:rsidR="00D52156" w:rsidRDefault="00D52156" w:rsidP="00D52156">
      <w:pPr>
        <w:spacing w:line="360" w:lineRule="auto"/>
        <w:ind w:left="2829" w:hanging="2829"/>
        <w:jc w:val="both"/>
        <w:rPr>
          <w:rFonts w:ascii="Times New Roman" w:hAnsi="Times New Roman" w:cs="Times New Roman"/>
          <w:i/>
        </w:rPr>
      </w:pPr>
    </w:p>
    <w:p w14:paraId="177B4EC0" w14:textId="77777777" w:rsidR="000600FB" w:rsidRPr="00D52156" w:rsidRDefault="00450CC6" w:rsidP="00D52156">
      <w:pPr>
        <w:spacing w:line="360" w:lineRule="auto"/>
        <w:ind w:left="2829" w:hanging="2829"/>
        <w:jc w:val="both"/>
        <w:rPr>
          <w:rFonts w:ascii="Times New Roman" w:hAnsi="Times New Roman" w:cs="Times New Roman"/>
          <w:b/>
          <w:i/>
        </w:rPr>
      </w:pPr>
      <w:r w:rsidRPr="00D52156">
        <w:rPr>
          <w:rFonts w:ascii="Times New Roman" w:hAnsi="Times New Roman" w:cs="Times New Roman"/>
          <w:i/>
        </w:rPr>
        <w:t>Znak Sprawy:</w:t>
      </w:r>
      <w:r w:rsidRPr="00D52156">
        <w:rPr>
          <w:rFonts w:ascii="Times New Roman" w:hAnsi="Times New Roman" w:cs="Times New Roman"/>
          <w:i/>
        </w:rPr>
        <w:tab/>
      </w:r>
      <w:r w:rsidR="00D52156" w:rsidRPr="00D52156">
        <w:rPr>
          <w:rFonts w:ascii="Times New Roman" w:hAnsi="Times New Roman" w:cs="Times New Roman"/>
        </w:rPr>
        <w:t>DAG/PN/1/22</w:t>
      </w:r>
    </w:p>
    <w:p w14:paraId="7088D90A" w14:textId="77777777" w:rsidR="00D52156" w:rsidRDefault="00D52156" w:rsidP="00D52156">
      <w:pPr>
        <w:spacing w:line="360" w:lineRule="auto"/>
        <w:jc w:val="both"/>
        <w:rPr>
          <w:rFonts w:ascii="Times New Roman" w:hAnsi="Times New Roman" w:cs="Times New Roman"/>
          <w:b/>
          <w:bCs/>
        </w:rPr>
      </w:pPr>
    </w:p>
    <w:p w14:paraId="4CFB44CD" w14:textId="77777777" w:rsidR="00D52156" w:rsidRPr="00D52156" w:rsidRDefault="00D52156" w:rsidP="00D52156">
      <w:pPr>
        <w:spacing w:line="360" w:lineRule="auto"/>
        <w:jc w:val="both"/>
        <w:rPr>
          <w:rFonts w:ascii="Times New Roman" w:hAnsi="Times New Roman" w:cs="Times New Roman"/>
          <w:b/>
          <w:bCs/>
        </w:rPr>
      </w:pPr>
      <w:r w:rsidRPr="00D52156">
        <w:rPr>
          <w:rFonts w:ascii="Times New Roman" w:hAnsi="Times New Roman" w:cs="Times New Roman"/>
          <w:b/>
          <w:bCs/>
        </w:rPr>
        <w:t>Zamawiający informuje, że w terminie określonym zgodnie z art. 135 ust. 2 ustawy z 11 września 2019 r. – Prawo zamówień publicznych (Dz.U. z 2021r. poz. 1129 ze zm.), Wykonawcy zwrócili się do Zamawiającego z wnioskiem o wyjaśnienie treści SWZ. W</w:t>
      </w:r>
      <w:r>
        <w:rPr>
          <w:rFonts w:ascii="Times New Roman" w:hAnsi="Times New Roman" w:cs="Times New Roman"/>
          <w:b/>
          <w:bCs/>
        </w:rPr>
        <w:t> </w:t>
      </w:r>
      <w:r w:rsidRPr="00D52156">
        <w:rPr>
          <w:rFonts w:ascii="Times New Roman" w:hAnsi="Times New Roman" w:cs="Times New Roman"/>
          <w:b/>
          <w:bCs/>
        </w:rPr>
        <w:t>związku z powyższym, Zamawiający udziela następujących wyjaśnień:</w:t>
      </w:r>
    </w:p>
    <w:p w14:paraId="5E8B432A" w14:textId="77777777" w:rsidR="002F261F" w:rsidRPr="00D52156" w:rsidRDefault="002F261F" w:rsidP="00D52156">
      <w:pPr>
        <w:spacing w:line="360" w:lineRule="auto"/>
        <w:jc w:val="both"/>
        <w:rPr>
          <w:rFonts w:ascii="Times New Roman" w:hAnsi="Times New Roman" w:cs="Times New Roman"/>
        </w:rPr>
      </w:pPr>
    </w:p>
    <w:p w14:paraId="1F9C822B"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w:t>
      </w:r>
    </w:p>
    <w:p w14:paraId="6F304AA7" w14:textId="77777777" w:rsidR="00501589" w:rsidRDefault="00D52156" w:rsidP="00D52156">
      <w:pPr>
        <w:pStyle w:val="Akapitzlist"/>
        <w:spacing w:line="360" w:lineRule="auto"/>
        <w:jc w:val="both"/>
        <w:rPr>
          <w:color w:val="FF0000"/>
        </w:rPr>
      </w:pPr>
      <w:r w:rsidRPr="00D52156">
        <w:rPr>
          <w:color w:val="FF0000"/>
        </w:rPr>
        <w:t xml:space="preserve">Odpowiedź: </w:t>
      </w:r>
    </w:p>
    <w:p w14:paraId="523A7247" w14:textId="3CFA7391" w:rsidR="00D52156" w:rsidRPr="00D52156" w:rsidRDefault="00D52156" w:rsidP="00D52156">
      <w:pPr>
        <w:pStyle w:val="Akapitzlist"/>
        <w:spacing w:line="360" w:lineRule="auto"/>
        <w:jc w:val="both"/>
        <w:rPr>
          <w:color w:val="FF0000"/>
        </w:rPr>
      </w:pPr>
      <w:r w:rsidRPr="00D52156">
        <w:rPr>
          <w:color w:val="FF0000"/>
        </w:rPr>
        <w:t>Tak zamawiający złożył stosowne oświadczenia:</w:t>
      </w:r>
    </w:p>
    <w:p w14:paraId="273EF2A6" w14:textId="4E133757" w:rsidR="00D52156" w:rsidRDefault="005A090A" w:rsidP="00D52156">
      <w:pPr>
        <w:pStyle w:val="Akapitzlist"/>
        <w:spacing w:line="360" w:lineRule="auto"/>
        <w:jc w:val="both"/>
        <w:rPr>
          <w:color w:val="FF0000"/>
        </w:rPr>
      </w:pPr>
      <w:r>
        <w:rPr>
          <w:color w:val="FF0000"/>
        </w:rPr>
        <w:t>Zał. Nr 1,2,3</w:t>
      </w:r>
      <w:r w:rsidR="00D52156" w:rsidRPr="00D52156">
        <w:rPr>
          <w:color w:val="FF0000"/>
        </w:rPr>
        <w:t>,4.</w:t>
      </w:r>
    </w:p>
    <w:p w14:paraId="34EF9083" w14:textId="77777777" w:rsidR="00D52156" w:rsidRPr="00D52156" w:rsidRDefault="00D52156" w:rsidP="00D52156">
      <w:pPr>
        <w:pStyle w:val="Akapitzlist"/>
        <w:spacing w:line="360" w:lineRule="auto"/>
        <w:jc w:val="both"/>
        <w:rPr>
          <w:color w:val="FF0000"/>
        </w:rPr>
      </w:pPr>
    </w:p>
    <w:p w14:paraId="6587D2FF"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W przypadku odpowiedzi twierdzącej na pytanie nr 1, Wykonawca prosi o podział zamówienia na części, gdzie zostaną wyodrębnione punkty poboru podlegające ochronie taryfowej oraz te poza rozliczeniem taryfowym.</w:t>
      </w:r>
    </w:p>
    <w:p w14:paraId="119284B9" w14:textId="77777777" w:rsidR="00501589" w:rsidRDefault="00D52156" w:rsidP="00D52156">
      <w:pPr>
        <w:pStyle w:val="Akapitzlist"/>
        <w:spacing w:line="360" w:lineRule="auto"/>
        <w:jc w:val="both"/>
        <w:rPr>
          <w:color w:val="FF0000"/>
        </w:rPr>
      </w:pPr>
      <w:r w:rsidRPr="00D52156">
        <w:rPr>
          <w:color w:val="FF0000"/>
        </w:rPr>
        <w:t xml:space="preserve">Odpowiedź: </w:t>
      </w:r>
    </w:p>
    <w:p w14:paraId="26B65F93" w14:textId="0B568755" w:rsidR="00D52156" w:rsidRDefault="00D52156" w:rsidP="00D52156">
      <w:pPr>
        <w:pStyle w:val="Akapitzlist"/>
        <w:spacing w:line="360" w:lineRule="auto"/>
        <w:jc w:val="both"/>
        <w:rPr>
          <w:color w:val="FF0000"/>
        </w:rPr>
      </w:pPr>
      <w:r w:rsidRPr="00D52156">
        <w:rPr>
          <w:color w:val="FF0000"/>
        </w:rPr>
        <w:t>Wszystkie punkty polegają ochronie taryfowej</w:t>
      </w:r>
      <w:r>
        <w:rPr>
          <w:color w:val="FF0000"/>
        </w:rPr>
        <w:t>.</w:t>
      </w:r>
    </w:p>
    <w:p w14:paraId="3D7D4333" w14:textId="77777777" w:rsidR="00D52156" w:rsidRPr="00D52156" w:rsidRDefault="00D52156" w:rsidP="00D52156">
      <w:pPr>
        <w:pStyle w:val="Akapitzlist"/>
        <w:spacing w:line="360" w:lineRule="auto"/>
        <w:jc w:val="both"/>
        <w:rPr>
          <w:color w:val="FF0000"/>
        </w:rPr>
      </w:pPr>
    </w:p>
    <w:p w14:paraId="0987C93B"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Wykonawca, w przypadku zastosowania stawek taryfowych dla punktów objętych ochroną taryfową, jest w stanie zagwarantować stałą cenę paliwa gazowego oraz opłatę abonamentową do dnia 31-12-2022 r.</w:t>
      </w:r>
    </w:p>
    <w:p w14:paraId="58947764" w14:textId="77777777" w:rsidR="00D52156" w:rsidRPr="00D52156" w:rsidRDefault="00D52156" w:rsidP="00D52156">
      <w:pPr>
        <w:pStyle w:val="Akapitzlist"/>
        <w:spacing w:line="360" w:lineRule="auto"/>
        <w:jc w:val="both"/>
      </w:pPr>
      <w:r w:rsidRPr="00D52156">
        <w:t>W związku z powyższym, czy Zamawiający wyraża zgodę na zmianę stawek za paliwo gazowe oraz abonament od dnia 01-01-2023 r. w przypadku zatwierdzenia nowej taryfy przez URE? W przypadku braku zgody na powyższe, Wykonawca wnosi o skrócenie okresu dostaw dla punktów objętych ochroną taryfową, do dnia 31-12-2022 r.</w:t>
      </w:r>
    </w:p>
    <w:p w14:paraId="377B2C12" w14:textId="77777777" w:rsidR="00501589" w:rsidRDefault="00D52156" w:rsidP="00D52156">
      <w:pPr>
        <w:pStyle w:val="Akapitzlist"/>
        <w:spacing w:line="360" w:lineRule="auto"/>
        <w:jc w:val="both"/>
        <w:rPr>
          <w:color w:val="FF0000"/>
        </w:rPr>
      </w:pPr>
      <w:r w:rsidRPr="00D52156">
        <w:rPr>
          <w:color w:val="FF0000"/>
        </w:rPr>
        <w:t xml:space="preserve">Odpowiedź: </w:t>
      </w:r>
    </w:p>
    <w:p w14:paraId="52B51596" w14:textId="65FD0A25" w:rsidR="00D52156" w:rsidRDefault="00D52156" w:rsidP="00D52156">
      <w:pPr>
        <w:pStyle w:val="Akapitzlist"/>
        <w:spacing w:line="360" w:lineRule="auto"/>
        <w:jc w:val="both"/>
        <w:rPr>
          <w:color w:val="FF0000"/>
        </w:rPr>
      </w:pPr>
      <w:r w:rsidRPr="00D52156">
        <w:rPr>
          <w:color w:val="FF0000"/>
        </w:rPr>
        <w:t>Zamawiający wyraża zgodę</w:t>
      </w:r>
    </w:p>
    <w:p w14:paraId="080A08AB" w14:textId="77777777" w:rsidR="00D52156" w:rsidRPr="00D52156" w:rsidRDefault="00D52156" w:rsidP="00D52156">
      <w:pPr>
        <w:pStyle w:val="Akapitzlist"/>
        <w:spacing w:line="360" w:lineRule="auto"/>
        <w:jc w:val="both"/>
        <w:rPr>
          <w:color w:val="FF0000"/>
        </w:rPr>
      </w:pPr>
    </w:p>
    <w:p w14:paraId="03FB2E30"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ind w:left="714" w:hanging="357"/>
        <w:contextualSpacing/>
        <w:jc w:val="both"/>
      </w:pPr>
      <w:r w:rsidRPr="00D52156">
        <w:t>Czy Zamawiający wyraża zgodę na zawarcie umowy w formie korespondencyjnej              lub elektronicznej z zastosowaniem kwalifikowanego podpisu elektronicznego?</w:t>
      </w:r>
    </w:p>
    <w:p w14:paraId="3A6C40C1" w14:textId="77777777" w:rsidR="00501589" w:rsidRDefault="00D52156" w:rsidP="00D52156">
      <w:pPr>
        <w:pStyle w:val="Akapitzlist"/>
        <w:spacing w:line="360" w:lineRule="auto"/>
        <w:jc w:val="both"/>
        <w:rPr>
          <w:color w:val="FF0000"/>
        </w:rPr>
      </w:pPr>
      <w:r w:rsidRPr="00D52156">
        <w:rPr>
          <w:color w:val="FF0000"/>
        </w:rPr>
        <w:t xml:space="preserve">Odpowiedź: </w:t>
      </w:r>
    </w:p>
    <w:p w14:paraId="5627A567" w14:textId="5DD7C9F9" w:rsidR="00D52156" w:rsidRDefault="00D52156" w:rsidP="00D52156">
      <w:pPr>
        <w:pStyle w:val="Akapitzlist"/>
        <w:spacing w:line="360" w:lineRule="auto"/>
        <w:jc w:val="both"/>
        <w:rPr>
          <w:color w:val="FF0000"/>
        </w:rPr>
      </w:pPr>
      <w:r w:rsidRPr="00D52156">
        <w:rPr>
          <w:color w:val="FF0000"/>
        </w:rPr>
        <w:t>Zamawiający wyraża zgodę</w:t>
      </w:r>
    </w:p>
    <w:p w14:paraId="4A014293" w14:textId="77777777" w:rsidR="00D52156" w:rsidRPr="00D52156" w:rsidRDefault="00D52156" w:rsidP="00D52156">
      <w:pPr>
        <w:pStyle w:val="Akapitzlist"/>
        <w:spacing w:line="360" w:lineRule="auto"/>
        <w:jc w:val="both"/>
        <w:rPr>
          <w:color w:val="FF0000"/>
        </w:rPr>
      </w:pPr>
    </w:p>
    <w:p w14:paraId="2D63D94B" w14:textId="77777777" w:rsidR="00D52156" w:rsidRPr="00D52156" w:rsidRDefault="00D52156" w:rsidP="00D52156">
      <w:pPr>
        <w:pStyle w:val="Akapitzlist"/>
        <w:numPr>
          <w:ilvl w:val="0"/>
          <w:numId w:val="12"/>
        </w:numPr>
        <w:suppressAutoHyphens w:val="0"/>
        <w:spacing w:line="360" w:lineRule="auto"/>
        <w:ind w:left="714" w:hanging="357"/>
        <w:contextualSpacing/>
        <w:jc w:val="both"/>
      </w:pPr>
      <w:r w:rsidRPr="00D52156">
        <w:t>Czy Zamawiający ma zawarte umowy/aneksy w ramach akcji promocyjnych, które uniemożliwiają  zawarcie nowej umowy sprzedażowej w terminach przewidzianych               w SWZ?</w:t>
      </w:r>
    </w:p>
    <w:p w14:paraId="2B6F09CD" w14:textId="77777777" w:rsidR="00501589" w:rsidRDefault="00D52156" w:rsidP="00D52156">
      <w:pPr>
        <w:pStyle w:val="Akapitzlist"/>
        <w:spacing w:line="360" w:lineRule="auto"/>
        <w:ind w:left="714"/>
        <w:jc w:val="both"/>
        <w:rPr>
          <w:color w:val="FF0000"/>
        </w:rPr>
      </w:pPr>
      <w:r w:rsidRPr="00D52156">
        <w:rPr>
          <w:color w:val="FF0000"/>
        </w:rPr>
        <w:t xml:space="preserve">Odpowiedź: </w:t>
      </w:r>
    </w:p>
    <w:p w14:paraId="6A93EE8E" w14:textId="60475404" w:rsidR="00D52156" w:rsidRDefault="00D52156" w:rsidP="00D52156">
      <w:pPr>
        <w:pStyle w:val="Akapitzlist"/>
        <w:spacing w:line="360" w:lineRule="auto"/>
        <w:ind w:left="714"/>
        <w:jc w:val="both"/>
        <w:rPr>
          <w:color w:val="FF0000"/>
        </w:rPr>
      </w:pPr>
      <w:r w:rsidRPr="00D52156">
        <w:rPr>
          <w:color w:val="FF0000"/>
        </w:rPr>
        <w:t>Zamawiający nie ma zawartych umów w ramach akcji promocyjnych</w:t>
      </w:r>
    </w:p>
    <w:p w14:paraId="4833B565" w14:textId="77777777" w:rsidR="00D52156" w:rsidRPr="00D52156" w:rsidRDefault="00D52156" w:rsidP="00D52156">
      <w:pPr>
        <w:pStyle w:val="Akapitzlist"/>
        <w:spacing w:line="360" w:lineRule="auto"/>
        <w:ind w:left="714"/>
        <w:jc w:val="both"/>
        <w:rPr>
          <w:color w:val="FF0000"/>
        </w:rPr>
      </w:pPr>
    </w:p>
    <w:p w14:paraId="02C2CE8B" w14:textId="77777777" w:rsidR="00D52156" w:rsidRPr="00D52156" w:rsidRDefault="00D52156" w:rsidP="00D52156">
      <w:pPr>
        <w:pStyle w:val="Akapitzlist"/>
        <w:spacing w:line="360" w:lineRule="auto"/>
        <w:ind w:left="785"/>
        <w:jc w:val="both"/>
      </w:pPr>
      <w:r w:rsidRPr="00D52156">
        <w:t xml:space="preserve">Jeśli tak – jakie są terminy wypowiedzeń umów/aneksów promocyjnych?  </w:t>
      </w:r>
    </w:p>
    <w:p w14:paraId="067A5EBA"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Dot. PPG 8018590365500085235286 – Czy zamawiający posiada potwierdzeni od OSD zgodny na zmianę grupy taryfowej? Jeżeli Zamawiający nie posiada takiej zgody, zwracamy się z wnioskiem o zmianę grupy taryfowej w formularzu cenowym, ponieważ nie wiemy, czy Operator wyrazi zgodę.</w:t>
      </w:r>
    </w:p>
    <w:p w14:paraId="1B4FD266" w14:textId="77777777" w:rsidR="00501589" w:rsidRDefault="00D52156" w:rsidP="00D52156">
      <w:pPr>
        <w:pStyle w:val="Akapitzlist"/>
        <w:spacing w:line="360" w:lineRule="auto"/>
        <w:jc w:val="both"/>
        <w:rPr>
          <w:color w:val="FF0000"/>
        </w:rPr>
      </w:pPr>
      <w:r w:rsidRPr="00D52156">
        <w:rPr>
          <w:color w:val="FF0000"/>
        </w:rPr>
        <w:t xml:space="preserve">Odpowiedź: </w:t>
      </w:r>
    </w:p>
    <w:p w14:paraId="1F90A9D7" w14:textId="7B7D91D0" w:rsidR="00D52156" w:rsidRDefault="00D52156" w:rsidP="00D52156">
      <w:pPr>
        <w:pStyle w:val="Akapitzlist"/>
        <w:spacing w:line="360" w:lineRule="auto"/>
        <w:jc w:val="both"/>
        <w:rPr>
          <w:color w:val="FF0000"/>
        </w:rPr>
      </w:pPr>
      <w:r w:rsidRPr="00D52156">
        <w:rPr>
          <w:color w:val="FF0000"/>
        </w:rPr>
        <w:t xml:space="preserve">Brak potwierdzenia zmiany grupy taryfowej, </w:t>
      </w:r>
    </w:p>
    <w:p w14:paraId="0BD06448" w14:textId="77777777" w:rsidR="00D52156" w:rsidRPr="00D52156" w:rsidRDefault="00D52156" w:rsidP="00D52156">
      <w:pPr>
        <w:pStyle w:val="Akapitzlist"/>
        <w:spacing w:line="360" w:lineRule="auto"/>
        <w:jc w:val="both"/>
        <w:rPr>
          <w:color w:val="FF0000"/>
        </w:rPr>
      </w:pPr>
      <w:r w:rsidRPr="00D52156">
        <w:rPr>
          <w:color w:val="FF0000"/>
        </w:rPr>
        <w:t>Działając na podstawie</w:t>
      </w:r>
      <w:r w:rsidRPr="00D52156">
        <w:rPr>
          <w:bCs/>
          <w:iCs/>
          <w:color w:val="FF0000"/>
        </w:rPr>
        <w:t xml:space="preserve"> </w:t>
      </w:r>
      <w:r w:rsidRPr="00D52156">
        <w:rPr>
          <w:color w:val="FF0000"/>
        </w:rPr>
        <w:t xml:space="preserve">art. 137 ust. 1 ustawy </w:t>
      </w:r>
      <w:r w:rsidRPr="00D52156">
        <w:rPr>
          <w:bCs/>
          <w:color w:val="FF0000"/>
        </w:rPr>
        <w:t>Prawo Zamówień Publicznych,</w:t>
      </w:r>
      <w:r w:rsidRPr="00D52156">
        <w:rPr>
          <w:color w:val="FF0000"/>
        </w:rPr>
        <w:t xml:space="preserve"> Zamawiający modyfikuje treść Specyfikacji Warunków Zamówienia w następujący sposób:</w:t>
      </w:r>
    </w:p>
    <w:p w14:paraId="54A3D7D0" w14:textId="77777777" w:rsidR="00D52156" w:rsidRDefault="00D52156" w:rsidP="00D52156">
      <w:pPr>
        <w:pStyle w:val="Akapitzlist"/>
        <w:spacing w:line="360" w:lineRule="auto"/>
        <w:jc w:val="both"/>
        <w:rPr>
          <w:color w:val="FF0000"/>
        </w:rPr>
      </w:pPr>
      <w:r w:rsidRPr="00D52156">
        <w:rPr>
          <w:color w:val="FF0000"/>
        </w:rPr>
        <w:t>Zamawiający zmienia załączniki do SWZ nr 2 i nr 3</w:t>
      </w:r>
      <w:r>
        <w:rPr>
          <w:color w:val="FF0000"/>
        </w:rPr>
        <w:t>, które stanowią załączniki do niniejszych wyjaśnień.</w:t>
      </w:r>
    </w:p>
    <w:p w14:paraId="2C9B2ADB" w14:textId="77777777" w:rsidR="00D52156" w:rsidRPr="00D52156" w:rsidRDefault="00D52156" w:rsidP="00D52156">
      <w:pPr>
        <w:pStyle w:val="Akapitzlist"/>
        <w:spacing w:line="360" w:lineRule="auto"/>
        <w:jc w:val="both"/>
        <w:rPr>
          <w:color w:val="FF0000"/>
        </w:rPr>
      </w:pPr>
    </w:p>
    <w:p w14:paraId="57C7DF16"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ind w:left="714" w:hanging="357"/>
        <w:contextualSpacing/>
        <w:jc w:val="both"/>
      </w:pPr>
      <w:r w:rsidRPr="00D52156">
        <w:t>Czy w przypadku rozbieżności pomiędzy danymi w umowie przekazanymi przez Zamawianego odnośnie kwalifikacji danego punktu poboru paliwa gazowego do grupy taryfowej OSD, a danymi przekazanymi przez OSD za dany okres rozliczeniowy w trakcie obowiązywania umowy, czy Zamawiający wyraża zgodę, aby rozliczanie opłat dystrybucyjnych odbywało się na podstawie kwalifikacji do danej grupy taryfowej przez OSD w danym okresie rozliczeniowym?</w:t>
      </w:r>
    </w:p>
    <w:p w14:paraId="6FB5A313" w14:textId="77777777" w:rsidR="00501589" w:rsidRDefault="00501589" w:rsidP="00D52156">
      <w:pPr>
        <w:pStyle w:val="Akapitzlist"/>
        <w:spacing w:line="360" w:lineRule="auto"/>
        <w:ind w:left="714"/>
        <w:jc w:val="both"/>
        <w:rPr>
          <w:color w:val="FF0000"/>
        </w:rPr>
      </w:pPr>
      <w:r w:rsidRPr="00D52156">
        <w:rPr>
          <w:color w:val="FF0000"/>
        </w:rPr>
        <w:t xml:space="preserve">Odpowiedź: </w:t>
      </w:r>
    </w:p>
    <w:p w14:paraId="29C62C6E" w14:textId="77A77EBA" w:rsidR="00D52156" w:rsidRDefault="00D52156" w:rsidP="00D52156">
      <w:pPr>
        <w:pStyle w:val="Akapitzlist"/>
        <w:spacing w:line="360" w:lineRule="auto"/>
        <w:ind w:left="714"/>
        <w:jc w:val="both"/>
        <w:rPr>
          <w:color w:val="FF0000"/>
        </w:rPr>
      </w:pPr>
      <w:r w:rsidRPr="00D52156">
        <w:rPr>
          <w:color w:val="FF0000"/>
        </w:rPr>
        <w:t>Zamawiający wyraża zgodę</w:t>
      </w:r>
      <w:r>
        <w:rPr>
          <w:color w:val="FF0000"/>
        </w:rPr>
        <w:t>.</w:t>
      </w:r>
    </w:p>
    <w:p w14:paraId="32A33ED8" w14:textId="77777777" w:rsidR="00D52156" w:rsidRPr="00D52156" w:rsidRDefault="00D52156" w:rsidP="00D52156">
      <w:pPr>
        <w:pStyle w:val="Akapitzlist"/>
        <w:spacing w:line="360" w:lineRule="auto"/>
        <w:ind w:left="714"/>
        <w:jc w:val="both"/>
        <w:rPr>
          <w:color w:val="FF0000"/>
        </w:rPr>
      </w:pPr>
    </w:p>
    <w:p w14:paraId="3BAEB7DD"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 xml:space="preserve">Czy Zamawiający wyraża zgodę na wystawianie faktur prognoz w grupie taryfowej W-1.1 i W-2.1 na podstawie prognozowanego zużycia paliwa gazowego (faktura prognoza obejmuje dwa miesiące) oraz faktury rozliczeniowej za pobrane paliwo gazowe wystawionej na koniec okresu rozliczeniowego, której kwota zostanie pomniejszona o kwotę wynikającą z faktur prognozowanych? </w:t>
      </w:r>
    </w:p>
    <w:p w14:paraId="4FFC2AEE" w14:textId="77777777" w:rsidR="00501589" w:rsidRDefault="00501589" w:rsidP="00D52156">
      <w:pPr>
        <w:pStyle w:val="Akapitzlist"/>
        <w:spacing w:line="360" w:lineRule="auto"/>
        <w:jc w:val="both"/>
        <w:rPr>
          <w:color w:val="FF0000"/>
        </w:rPr>
      </w:pPr>
      <w:r w:rsidRPr="00D52156">
        <w:rPr>
          <w:color w:val="FF0000"/>
        </w:rPr>
        <w:t xml:space="preserve">Odpowiedź: </w:t>
      </w:r>
    </w:p>
    <w:p w14:paraId="38D0797E" w14:textId="31ACDF38" w:rsidR="00D52156" w:rsidRPr="00D52156" w:rsidRDefault="00D52156" w:rsidP="00D52156">
      <w:pPr>
        <w:pStyle w:val="Akapitzlist"/>
        <w:spacing w:line="360" w:lineRule="auto"/>
        <w:jc w:val="both"/>
        <w:rPr>
          <w:color w:val="FF0000"/>
        </w:rPr>
      </w:pPr>
      <w:r w:rsidRPr="00D52156">
        <w:rPr>
          <w:color w:val="FF0000"/>
        </w:rPr>
        <w:t>Zamawiający nie wyraża zgody</w:t>
      </w:r>
    </w:p>
    <w:p w14:paraId="30D1B94E" w14:textId="77777777" w:rsidR="00D52156" w:rsidRDefault="00D52156" w:rsidP="00D52156">
      <w:pPr>
        <w:pStyle w:val="Akapitzlist"/>
        <w:spacing w:line="360" w:lineRule="auto"/>
        <w:jc w:val="both"/>
      </w:pPr>
      <w:r w:rsidRPr="00D52156">
        <w:t>Wykonawca wskazuje, że w przypadku grupy taryfowych W-1.1 i W-2.1 okres rozliczeniowy, zgodnie z Taryfą Operatora Systemu Dystrybucyjnego wynosi 12 miesięcy.</w:t>
      </w:r>
    </w:p>
    <w:p w14:paraId="78BEB9B4" w14:textId="77777777" w:rsidR="00D52156" w:rsidRPr="00D52156" w:rsidRDefault="00D52156" w:rsidP="00D52156">
      <w:pPr>
        <w:pStyle w:val="Akapitzlist"/>
        <w:spacing w:line="360" w:lineRule="auto"/>
        <w:jc w:val="both"/>
      </w:pPr>
    </w:p>
    <w:p w14:paraId="47E71C76" w14:textId="3A97CEAB"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Jeżeli Zamawiający nie wyraża zgody na  wystawianie faktur prognoz w grupie taryfowej W-1.1 i W-2.1, czy Zamawiający będzi</w:t>
      </w:r>
      <w:r w:rsidR="00A40B8E">
        <w:t>e przekazywał odczyty Wykonawcy</w:t>
      </w:r>
      <w:r w:rsidRPr="00D52156">
        <w:t>, tak aby okres rozliczeniowy wynosił 1 miesiąc?</w:t>
      </w:r>
    </w:p>
    <w:p w14:paraId="133B2D4D" w14:textId="77777777" w:rsidR="00501589" w:rsidRDefault="00501589" w:rsidP="00D52156">
      <w:pPr>
        <w:pStyle w:val="Akapitzlist"/>
        <w:spacing w:line="360" w:lineRule="auto"/>
        <w:jc w:val="both"/>
        <w:rPr>
          <w:color w:val="FF0000"/>
        </w:rPr>
      </w:pPr>
      <w:r w:rsidRPr="00D52156">
        <w:rPr>
          <w:color w:val="FF0000"/>
        </w:rPr>
        <w:t xml:space="preserve">Odpowiedź: </w:t>
      </w:r>
    </w:p>
    <w:p w14:paraId="083BAE44" w14:textId="7C63943F" w:rsidR="00D52156" w:rsidRDefault="00D52156" w:rsidP="00D52156">
      <w:pPr>
        <w:pStyle w:val="Akapitzlist"/>
        <w:spacing w:line="360" w:lineRule="auto"/>
        <w:jc w:val="both"/>
        <w:rPr>
          <w:color w:val="FF0000"/>
        </w:rPr>
      </w:pPr>
      <w:r w:rsidRPr="00D52156">
        <w:rPr>
          <w:color w:val="FF0000"/>
        </w:rPr>
        <w:t>Zamawiający będzie przekazywał odczyty Wykonawcy, tak aby okres rozliczeniowy wynosił 1 miesiąc</w:t>
      </w:r>
      <w:r w:rsidR="005B126D">
        <w:rPr>
          <w:color w:val="FF0000"/>
        </w:rPr>
        <w:t>.</w:t>
      </w:r>
    </w:p>
    <w:p w14:paraId="7499208B" w14:textId="77777777" w:rsidR="005B126D" w:rsidRPr="00D52156" w:rsidRDefault="005B126D" w:rsidP="00D52156">
      <w:pPr>
        <w:pStyle w:val="Akapitzlist"/>
        <w:spacing w:line="360" w:lineRule="auto"/>
        <w:jc w:val="both"/>
        <w:rPr>
          <w:color w:val="FF0000"/>
        </w:rPr>
      </w:pPr>
    </w:p>
    <w:p w14:paraId="31827D64"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Wnioskujemy o usunięcie zapisów Rozdz. 3 pkt 6.2 SWZ</w:t>
      </w:r>
    </w:p>
    <w:p w14:paraId="650A11DA" w14:textId="77777777" w:rsidR="00501589" w:rsidRDefault="00501589" w:rsidP="00A40B8E">
      <w:pPr>
        <w:pStyle w:val="Akapitzlist"/>
        <w:widowControl w:val="0"/>
        <w:suppressAutoHyphens w:val="0"/>
        <w:autoSpaceDE w:val="0"/>
        <w:autoSpaceDN w:val="0"/>
        <w:adjustRightInd w:val="0"/>
        <w:spacing w:line="360" w:lineRule="auto"/>
        <w:ind w:left="720"/>
        <w:contextualSpacing/>
        <w:jc w:val="both"/>
        <w:rPr>
          <w:color w:val="FF0000"/>
        </w:rPr>
      </w:pPr>
      <w:r w:rsidRPr="00D52156">
        <w:rPr>
          <w:color w:val="FF0000"/>
        </w:rPr>
        <w:t xml:space="preserve">Odpowiedź: </w:t>
      </w:r>
    </w:p>
    <w:p w14:paraId="4F20E586" w14:textId="6814122C" w:rsidR="00A40B8E" w:rsidRPr="00A40B8E" w:rsidRDefault="00D52156" w:rsidP="00A40B8E">
      <w:pPr>
        <w:pStyle w:val="Akapitzlist"/>
        <w:widowControl w:val="0"/>
        <w:suppressAutoHyphens w:val="0"/>
        <w:autoSpaceDE w:val="0"/>
        <w:autoSpaceDN w:val="0"/>
        <w:adjustRightInd w:val="0"/>
        <w:spacing w:line="360" w:lineRule="auto"/>
        <w:ind w:left="720"/>
        <w:contextualSpacing/>
        <w:jc w:val="both"/>
        <w:rPr>
          <w:color w:val="FF0000"/>
        </w:rPr>
      </w:pPr>
      <w:r w:rsidRPr="00D52156">
        <w:rPr>
          <w:color w:val="FF0000"/>
        </w:rPr>
        <w:t>Działając na podstawie</w:t>
      </w:r>
      <w:r w:rsidRPr="00D52156">
        <w:rPr>
          <w:bCs/>
          <w:iCs/>
          <w:color w:val="FF0000"/>
        </w:rPr>
        <w:t xml:space="preserve"> </w:t>
      </w:r>
      <w:r w:rsidRPr="00D52156">
        <w:rPr>
          <w:color w:val="FF0000"/>
        </w:rPr>
        <w:t xml:space="preserve">art. 137 ust. 1 ustawy </w:t>
      </w:r>
      <w:r w:rsidRPr="00D52156">
        <w:rPr>
          <w:bCs/>
          <w:color w:val="FF0000"/>
        </w:rPr>
        <w:t>Prawo Zamówień Publicznych,</w:t>
      </w:r>
      <w:r w:rsidRPr="00D52156">
        <w:rPr>
          <w:color w:val="FF0000"/>
        </w:rPr>
        <w:t xml:space="preserve"> Zamawiający modyfikuje treść Specyfikacji Warunków Zamó</w:t>
      </w:r>
      <w:r w:rsidR="00A40B8E">
        <w:rPr>
          <w:color w:val="FF0000"/>
        </w:rPr>
        <w:t>wienia poprzez usuniecie zapisu</w:t>
      </w:r>
      <w:r w:rsidRPr="00D52156">
        <w:rPr>
          <w:color w:val="FF0000"/>
        </w:rPr>
        <w:t xml:space="preserve"> Rozdz. 3 pkt 6.2 SWZ</w:t>
      </w:r>
      <w:r w:rsidR="00A40B8E">
        <w:rPr>
          <w:color w:val="FF0000"/>
        </w:rPr>
        <w:t xml:space="preserve"> tj</w:t>
      </w:r>
      <w:r w:rsidR="00A40B8E" w:rsidRPr="00A40B8E">
        <w:rPr>
          <w:color w:val="FF0000"/>
        </w:rPr>
        <w:t>. „</w:t>
      </w:r>
      <w:r w:rsidR="00A40B8E" w:rsidRPr="00A40B8E">
        <w:rPr>
          <w:color w:val="FF0000"/>
          <w:sz w:val="22"/>
          <w:szCs w:val="22"/>
        </w:rPr>
        <w:t xml:space="preserve">Rozwiązanie Umowy kompleksowej może nastąpić za wypowiedzeniem przez pisemne oświadczenie złożone przez Odbiorcę z zachowaniem miesięcznego </w:t>
      </w:r>
      <w:r w:rsidR="00A40B8E" w:rsidRPr="00A40B8E">
        <w:rPr>
          <w:color w:val="FF0000"/>
          <w:sz w:val="22"/>
          <w:szCs w:val="22"/>
        </w:rPr>
        <w:lastRenderedPageBreak/>
        <w:t>okresu wypowiedzenia ze skutkiem na ostatni dzień miesią</w:t>
      </w:r>
      <w:r w:rsidR="00A40B8E">
        <w:rPr>
          <w:color w:val="FF0000"/>
          <w:sz w:val="22"/>
          <w:szCs w:val="22"/>
        </w:rPr>
        <w:t>ca następującego po miesiącu, w </w:t>
      </w:r>
      <w:r w:rsidR="00A40B8E" w:rsidRPr="00A40B8E">
        <w:rPr>
          <w:color w:val="FF0000"/>
          <w:sz w:val="22"/>
          <w:szCs w:val="22"/>
        </w:rPr>
        <w:t>którym nastąpiło doręczenie oświadczenia o wypowiedzeniu Umowy, przy czym Odbiorca może wskazać późniejszy termin jej rozwiązania.”</w:t>
      </w:r>
    </w:p>
    <w:p w14:paraId="0DE22F9C" w14:textId="17118BDA" w:rsidR="005B126D" w:rsidRPr="00D52156" w:rsidRDefault="005B126D" w:rsidP="00501589">
      <w:pPr>
        <w:widowControl w:val="0"/>
        <w:autoSpaceDE w:val="0"/>
        <w:autoSpaceDN w:val="0"/>
        <w:adjustRightInd w:val="0"/>
        <w:spacing w:line="360" w:lineRule="auto"/>
        <w:contextualSpacing/>
        <w:jc w:val="both"/>
      </w:pPr>
    </w:p>
    <w:p w14:paraId="39491CA9"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Dot. par 3 ust. 2 Załącznika nr 4 do SWZ</w:t>
      </w:r>
    </w:p>
    <w:p w14:paraId="44DD4095" w14:textId="77777777" w:rsidR="00D52156" w:rsidRPr="00D52156" w:rsidRDefault="00D52156" w:rsidP="00D52156">
      <w:pPr>
        <w:pStyle w:val="Akapitzlist"/>
        <w:spacing w:line="360" w:lineRule="auto"/>
        <w:jc w:val="both"/>
      </w:pPr>
      <w:r w:rsidRPr="00D52156">
        <w:t xml:space="preserve">Zgodnie z Rozporządzeniem Ministra Gospodarki  z dnia 2 lipca 2010 r. w sprawie szczegółowych warunków funkcjonowania systemu gazowego § 17 pkt 3 i 4 , to OSD w ramach umowy kompleksowej realizuje obowiązek o którym mowa w SWZ, wobec powyższego wnosimy o wykreślenie zapisu lub jego modyfikację: </w:t>
      </w:r>
    </w:p>
    <w:p w14:paraId="77036F04" w14:textId="77777777" w:rsidR="00D52156" w:rsidRPr="00D52156" w:rsidRDefault="00D52156" w:rsidP="00D52156">
      <w:pPr>
        <w:pStyle w:val="Akapitzlist"/>
        <w:spacing w:line="360" w:lineRule="auto"/>
        <w:jc w:val="both"/>
      </w:pPr>
      <w:r w:rsidRPr="00D52156">
        <w:t>„Wykonawca powiadomi niezwłocznie Zamawiającego o wystąpieniu sytuacji awaryjnej, która może mieć wpływ na pracę urządzeń, instalacji Zamawiającego, a w szczególności o przewidywanym czasie trwania i zakresie ograniczeń w dostawie/dystrybucji paliwa gazowego, pod warunkiem otrzymania informacji o powyższym zdarzeniu od Operatora Systemu Dystrybucyjnego”.</w:t>
      </w:r>
    </w:p>
    <w:p w14:paraId="58A91A55" w14:textId="77777777" w:rsidR="00501589" w:rsidRDefault="00501589" w:rsidP="00D52156">
      <w:pPr>
        <w:pStyle w:val="Akapitzlist"/>
        <w:spacing w:line="360" w:lineRule="auto"/>
        <w:ind w:left="714"/>
        <w:jc w:val="both"/>
        <w:rPr>
          <w:color w:val="FF0000"/>
        </w:rPr>
      </w:pPr>
      <w:r w:rsidRPr="00D52156">
        <w:rPr>
          <w:color w:val="FF0000"/>
        </w:rPr>
        <w:t xml:space="preserve">Odpowiedź: </w:t>
      </w:r>
    </w:p>
    <w:p w14:paraId="59C6D2F4" w14:textId="2FE0A866" w:rsidR="00D52156" w:rsidRDefault="00D52156" w:rsidP="00D52156">
      <w:pPr>
        <w:pStyle w:val="Akapitzlist"/>
        <w:spacing w:line="360" w:lineRule="auto"/>
        <w:ind w:left="714"/>
        <w:jc w:val="both"/>
        <w:rPr>
          <w:color w:val="FF0000"/>
        </w:rPr>
      </w:pPr>
      <w:r w:rsidRPr="00D52156">
        <w:rPr>
          <w:color w:val="FF0000"/>
        </w:rPr>
        <w:t>Zamawiający nie wyraża zgody.</w:t>
      </w:r>
    </w:p>
    <w:p w14:paraId="3B97C710" w14:textId="77777777" w:rsidR="005B126D" w:rsidRPr="00D52156" w:rsidRDefault="005B126D" w:rsidP="00D52156">
      <w:pPr>
        <w:pStyle w:val="Akapitzlist"/>
        <w:spacing w:line="360" w:lineRule="auto"/>
        <w:ind w:left="714"/>
        <w:jc w:val="both"/>
        <w:rPr>
          <w:color w:val="FF0000"/>
        </w:rPr>
      </w:pPr>
    </w:p>
    <w:p w14:paraId="48BC8448"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ind w:left="714" w:hanging="357"/>
        <w:contextualSpacing/>
        <w:jc w:val="both"/>
      </w:pPr>
      <w:r w:rsidRPr="00D52156">
        <w:t>Wykonawca prosi o usunięcie zapisu par 3 ust. 5 Załącznika nr 4 do SWZ. Wyjaśniamy, że Taryfa OSD z cenami opłat dystrybucyjnymi jest ogólnie dostępna na stronie Polskiej spółki Gazownictwa sp. z o .o.. Natomiast Wykonawca może dostarczyć swoją Taryfę, tylko jeżeli punkty podlegają ochronie trawowej zgodnie z ustawa z dnia 26 stycznia 2022 r.</w:t>
      </w:r>
    </w:p>
    <w:p w14:paraId="78DBBD42" w14:textId="77777777" w:rsidR="00501589" w:rsidRDefault="00501589" w:rsidP="00D52156">
      <w:pPr>
        <w:pStyle w:val="Akapitzlist"/>
        <w:widowControl w:val="0"/>
        <w:suppressAutoHyphens w:val="0"/>
        <w:autoSpaceDE w:val="0"/>
        <w:autoSpaceDN w:val="0"/>
        <w:adjustRightInd w:val="0"/>
        <w:spacing w:line="360" w:lineRule="auto"/>
        <w:ind w:left="720"/>
        <w:contextualSpacing/>
        <w:jc w:val="both"/>
        <w:rPr>
          <w:color w:val="FF0000"/>
        </w:rPr>
      </w:pPr>
      <w:r w:rsidRPr="00D52156">
        <w:rPr>
          <w:color w:val="FF0000"/>
        </w:rPr>
        <w:t xml:space="preserve">Odpowiedź: </w:t>
      </w:r>
    </w:p>
    <w:p w14:paraId="032BA556" w14:textId="1E63E1D7" w:rsidR="00D52156" w:rsidRDefault="00D52156" w:rsidP="00D52156">
      <w:pPr>
        <w:pStyle w:val="Akapitzlist"/>
        <w:widowControl w:val="0"/>
        <w:suppressAutoHyphens w:val="0"/>
        <w:autoSpaceDE w:val="0"/>
        <w:autoSpaceDN w:val="0"/>
        <w:adjustRightInd w:val="0"/>
        <w:spacing w:line="360" w:lineRule="auto"/>
        <w:ind w:left="720"/>
        <w:contextualSpacing/>
        <w:jc w:val="both"/>
        <w:rPr>
          <w:color w:val="FF0000"/>
        </w:rPr>
      </w:pPr>
      <w:r w:rsidRPr="00D52156">
        <w:rPr>
          <w:color w:val="FF0000"/>
        </w:rPr>
        <w:t>Działając na podstawie</w:t>
      </w:r>
      <w:r w:rsidRPr="00D52156">
        <w:rPr>
          <w:bCs/>
          <w:iCs/>
          <w:color w:val="FF0000"/>
        </w:rPr>
        <w:t xml:space="preserve"> </w:t>
      </w:r>
      <w:r w:rsidRPr="00D52156">
        <w:rPr>
          <w:color w:val="FF0000"/>
        </w:rPr>
        <w:t xml:space="preserve">art. 137 ust. 1 ustawy </w:t>
      </w:r>
      <w:r w:rsidRPr="00D52156">
        <w:rPr>
          <w:bCs/>
          <w:color w:val="FF0000"/>
        </w:rPr>
        <w:t>Prawo Zamówień Publicznych,</w:t>
      </w:r>
      <w:r w:rsidRPr="00D52156">
        <w:rPr>
          <w:color w:val="FF0000"/>
        </w:rPr>
        <w:t xml:space="preserve"> Zamawiający modyfikuje treść Specyfikacji Warunków Zamówienia poprzez usuniecie zapisu par 3 ust. 5 Załącznika nr 4 do SWZ</w:t>
      </w:r>
    </w:p>
    <w:p w14:paraId="3C728C4A" w14:textId="77777777" w:rsidR="00D52156" w:rsidRPr="00D52156" w:rsidRDefault="00D52156" w:rsidP="00D52156">
      <w:pPr>
        <w:pStyle w:val="Akapitzlist"/>
        <w:widowControl w:val="0"/>
        <w:suppressAutoHyphens w:val="0"/>
        <w:autoSpaceDE w:val="0"/>
        <w:autoSpaceDN w:val="0"/>
        <w:adjustRightInd w:val="0"/>
        <w:spacing w:line="360" w:lineRule="auto"/>
        <w:ind w:left="720"/>
        <w:contextualSpacing/>
        <w:jc w:val="both"/>
      </w:pPr>
    </w:p>
    <w:p w14:paraId="117CC7A2"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Dot. par 4 ust. 4 Załącznika nr 4 do SWZ – prosimy o zmianę zapisu na poniższą treść:</w:t>
      </w:r>
    </w:p>
    <w:p w14:paraId="7B0346AC" w14:textId="77777777" w:rsidR="00D52156" w:rsidRPr="00D52156" w:rsidRDefault="00D52156" w:rsidP="00D52156">
      <w:pPr>
        <w:pStyle w:val="Akapitzlist"/>
        <w:spacing w:line="360" w:lineRule="auto"/>
        <w:jc w:val="both"/>
      </w:pPr>
      <w:r w:rsidRPr="00D52156">
        <w:t>„Za dzień uregulowania należności przyjmuje się datę wpływu należności na rachunek Wykonawcy”.</w:t>
      </w:r>
    </w:p>
    <w:p w14:paraId="4B472637" w14:textId="77777777" w:rsidR="00501589" w:rsidRDefault="00501589" w:rsidP="00D52156">
      <w:pPr>
        <w:pStyle w:val="Akapitzlist"/>
        <w:spacing w:line="360" w:lineRule="auto"/>
        <w:ind w:left="714"/>
        <w:jc w:val="both"/>
        <w:rPr>
          <w:color w:val="FF0000"/>
        </w:rPr>
      </w:pPr>
      <w:r w:rsidRPr="00D52156">
        <w:rPr>
          <w:color w:val="FF0000"/>
        </w:rPr>
        <w:t xml:space="preserve">Odpowiedź: </w:t>
      </w:r>
    </w:p>
    <w:p w14:paraId="47BB36DC" w14:textId="79D714D5" w:rsidR="00D52156" w:rsidRDefault="00D52156" w:rsidP="00D52156">
      <w:pPr>
        <w:pStyle w:val="Akapitzlist"/>
        <w:spacing w:line="360" w:lineRule="auto"/>
        <w:ind w:left="714"/>
        <w:jc w:val="both"/>
        <w:rPr>
          <w:color w:val="FF0000"/>
        </w:rPr>
      </w:pPr>
      <w:r w:rsidRPr="00D52156">
        <w:rPr>
          <w:color w:val="FF0000"/>
        </w:rPr>
        <w:t>Działając na podstawie</w:t>
      </w:r>
      <w:r w:rsidRPr="00D52156">
        <w:rPr>
          <w:bCs/>
          <w:iCs/>
          <w:color w:val="FF0000"/>
        </w:rPr>
        <w:t xml:space="preserve"> </w:t>
      </w:r>
      <w:r w:rsidRPr="00D52156">
        <w:rPr>
          <w:color w:val="FF0000"/>
        </w:rPr>
        <w:t xml:space="preserve">art. 137 ust. 1 ustawy </w:t>
      </w:r>
      <w:r w:rsidRPr="00D52156">
        <w:rPr>
          <w:bCs/>
          <w:color w:val="FF0000"/>
        </w:rPr>
        <w:t>Prawo Zamówień Publicznych,</w:t>
      </w:r>
      <w:r w:rsidRPr="00D52156">
        <w:rPr>
          <w:color w:val="FF0000"/>
        </w:rPr>
        <w:t xml:space="preserve"> Zamawiający modyfikuje treść par 4 ust. 4 w następujący sposób:</w:t>
      </w:r>
    </w:p>
    <w:p w14:paraId="743471DB" w14:textId="77777777" w:rsidR="00D52156" w:rsidRDefault="00D52156" w:rsidP="00D52156">
      <w:pPr>
        <w:pStyle w:val="Akapitzlist"/>
        <w:spacing w:line="360" w:lineRule="auto"/>
        <w:jc w:val="both"/>
        <w:rPr>
          <w:color w:val="FF0000"/>
        </w:rPr>
      </w:pPr>
      <w:r w:rsidRPr="00D52156">
        <w:rPr>
          <w:color w:val="FF0000"/>
        </w:rPr>
        <w:lastRenderedPageBreak/>
        <w:t>„</w:t>
      </w:r>
      <w:bookmarkStart w:id="1" w:name="_Hlk100004449"/>
      <w:r w:rsidRPr="00D52156">
        <w:rPr>
          <w:color w:val="FF0000"/>
        </w:rPr>
        <w:t>Za dzień uregulowania należności przyjmuje się datę wpływu należności na rachunek Wykonawcy</w:t>
      </w:r>
      <w:bookmarkEnd w:id="1"/>
      <w:r w:rsidRPr="00D52156">
        <w:rPr>
          <w:color w:val="FF0000"/>
        </w:rPr>
        <w:t>”.</w:t>
      </w:r>
    </w:p>
    <w:p w14:paraId="1B00D9E5" w14:textId="77777777" w:rsidR="00D52156" w:rsidRPr="00D52156" w:rsidRDefault="00D52156" w:rsidP="00D52156">
      <w:pPr>
        <w:pStyle w:val="Akapitzlist"/>
        <w:spacing w:line="360" w:lineRule="auto"/>
        <w:jc w:val="both"/>
        <w:rPr>
          <w:color w:val="FF0000"/>
        </w:rPr>
      </w:pPr>
    </w:p>
    <w:p w14:paraId="0AB3D912"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Wnioskujemy o usunięcie zapisów o karach umownych z par 9 Załącznika nr 4 do SWZ.</w:t>
      </w:r>
    </w:p>
    <w:p w14:paraId="5FD63BF2" w14:textId="77777777" w:rsidR="00501589" w:rsidRDefault="00501589" w:rsidP="00D52156">
      <w:pPr>
        <w:pStyle w:val="Akapitzlist"/>
        <w:spacing w:line="360" w:lineRule="auto"/>
        <w:ind w:left="714"/>
        <w:jc w:val="both"/>
        <w:rPr>
          <w:color w:val="FF0000"/>
        </w:rPr>
      </w:pPr>
      <w:r w:rsidRPr="00D52156">
        <w:rPr>
          <w:color w:val="FF0000"/>
        </w:rPr>
        <w:t xml:space="preserve">Odpowiedź: </w:t>
      </w:r>
    </w:p>
    <w:p w14:paraId="309B47D4" w14:textId="0FA8F546" w:rsidR="00D52156" w:rsidRPr="00D52156" w:rsidRDefault="00D52156" w:rsidP="00D52156">
      <w:pPr>
        <w:pStyle w:val="Akapitzlist"/>
        <w:spacing w:line="360" w:lineRule="auto"/>
        <w:ind w:left="714"/>
        <w:jc w:val="both"/>
        <w:rPr>
          <w:color w:val="FF0000"/>
        </w:rPr>
      </w:pPr>
      <w:r w:rsidRPr="00D52156">
        <w:rPr>
          <w:color w:val="FF0000"/>
        </w:rPr>
        <w:t>Zamawiający nie wyraża zgody.</w:t>
      </w:r>
    </w:p>
    <w:p w14:paraId="501F6402" w14:textId="77777777" w:rsidR="00D52156" w:rsidRPr="00D52156" w:rsidRDefault="00D52156" w:rsidP="00D52156">
      <w:pPr>
        <w:spacing w:line="360" w:lineRule="auto"/>
        <w:rPr>
          <w:rFonts w:ascii="Times New Roman" w:hAnsi="Times New Roman" w:cs="Times New Roman"/>
        </w:rPr>
      </w:pPr>
    </w:p>
    <w:p w14:paraId="5F4C9251"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Wnioskujemy o usunięcie zapisu: „Wykonawca wyraża zgodę na potrącanie naliczonych kar umownych bezpośrednio z przedstawionych do zapłaty faktur Wykonawcy”</w:t>
      </w:r>
    </w:p>
    <w:p w14:paraId="4883704D" w14:textId="77777777" w:rsidR="00501589" w:rsidRDefault="00501589" w:rsidP="005B126D">
      <w:pPr>
        <w:pStyle w:val="Akapitzlist"/>
        <w:widowControl w:val="0"/>
        <w:suppressAutoHyphens w:val="0"/>
        <w:autoSpaceDE w:val="0"/>
        <w:autoSpaceDN w:val="0"/>
        <w:adjustRightInd w:val="0"/>
        <w:spacing w:line="360" w:lineRule="auto"/>
        <w:ind w:left="720"/>
        <w:contextualSpacing/>
        <w:jc w:val="both"/>
        <w:rPr>
          <w:color w:val="FF0000"/>
        </w:rPr>
      </w:pPr>
      <w:r w:rsidRPr="00D52156">
        <w:rPr>
          <w:color w:val="FF0000"/>
        </w:rPr>
        <w:t xml:space="preserve">Odpowiedź: </w:t>
      </w:r>
    </w:p>
    <w:p w14:paraId="1796155B" w14:textId="34CD7161" w:rsidR="005B126D" w:rsidRDefault="005B126D" w:rsidP="005B126D">
      <w:pPr>
        <w:pStyle w:val="Akapitzlist"/>
        <w:widowControl w:val="0"/>
        <w:suppressAutoHyphens w:val="0"/>
        <w:autoSpaceDE w:val="0"/>
        <w:autoSpaceDN w:val="0"/>
        <w:adjustRightInd w:val="0"/>
        <w:spacing w:line="360" w:lineRule="auto"/>
        <w:ind w:left="720"/>
        <w:contextualSpacing/>
        <w:jc w:val="both"/>
        <w:rPr>
          <w:color w:val="FF0000"/>
        </w:rPr>
      </w:pPr>
      <w:r w:rsidRPr="00D52156">
        <w:rPr>
          <w:color w:val="FF0000"/>
        </w:rPr>
        <w:t>Działając na podstawie</w:t>
      </w:r>
      <w:r w:rsidRPr="00D52156">
        <w:rPr>
          <w:bCs/>
          <w:iCs/>
          <w:color w:val="FF0000"/>
        </w:rPr>
        <w:t xml:space="preserve"> </w:t>
      </w:r>
      <w:r w:rsidRPr="00D52156">
        <w:rPr>
          <w:color w:val="FF0000"/>
        </w:rPr>
        <w:t xml:space="preserve">art. 137 ust. 1 ustawy </w:t>
      </w:r>
      <w:r w:rsidRPr="00D52156">
        <w:rPr>
          <w:bCs/>
          <w:color w:val="FF0000"/>
        </w:rPr>
        <w:t>Prawo Zamówień Publicznych,</w:t>
      </w:r>
      <w:r w:rsidRPr="00D52156">
        <w:rPr>
          <w:color w:val="FF0000"/>
        </w:rPr>
        <w:t xml:space="preserve"> Zamawiający modyfikuje treść Specyfikacji Warunków Zamówienia poprzez usuniecie zapisu par </w:t>
      </w:r>
      <w:r>
        <w:rPr>
          <w:color w:val="FF0000"/>
        </w:rPr>
        <w:t>9</w:t>
      </w:r>
      <w:r w:rsidRPr="00D52156">
        <w:rPr>
          <w:color w:val="FF0000"/>
        </w:rPr>
        <w:t xml:space="preserve"> Załącznika nr 4 do SWZ</w:t>
      </w:r>
      <w:r>
        <w:rPr>
          <w:color w:val="FF0000"/>
        </w:rPr>
        <w:t>:</w:t>
      </w:r>
    </w:p>
    <w:p w14:paraId="73BDF50F" w14:textId="77777777" w:rsidR="005B126D" w:rsidRPr="005B126D" w:rsidRDefault="005B126D" w:rsidP="005B126D">
      <w:pPr>
        <w:pStyle w:val="Akapitzlist"/>
        <w:widowControl w:val="0"/>
        <w:suppressAutoHyphens w:val="0"/>
        <w:autoSpaceDE w:val="0"/>
        <w:autoSpaceDN w:val="0"/>
        <w:adjustRightInd w:val="0"/>
        <w:spacing w:line="360" w:lineRule="auto"/>
        <w:ind w:left="720"/>
        <w:contextualSpacing/>
        <w:jc w:val="both"/>
        <w:rPr>
          <w:color w:val="FF0000"/>
        </w:rPr>
      </w:pPr>
      <w:r w:rsidRPr="005B126D">
        <w:rPr>
          <w:color w:val="FF0000"/>
        </w:rPr>
        <w:t>„Wykonawca wyraża zgodę na potrącanie naliczonych kar umownych bezpośrednio z przedstawionych do zapłaty faktur Wykonawcy”</w:t>
      </w:r>
    </w:p>
    <w:p w14:paraId="596F38B5" w14:textId="77777777" w:rsidR="005B126D" w:rsidRPr="00D52156" w:rsidRDefault="005B126D" w:rsidP="00D52156">
      <w:pPr>
        <w:pStyle w:val="Akapitzlist"/>
        <w:spacing w:line="360" w:lineRule="auto"/>
        <w:ind w:left="714"/>
        <w:jc w:val="both"/>
        <w:rPr>
          <w:color w:val="FF0000"/>
        </w:rPr>
      </w:pPr>
    </w:p>
    <w:p w14:paraId="1ADF6620"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 xml:space="preserve">Prosimy o podanie adresu </w:t>
      </w:r>
      <w:proofErr w:type="spellStart"/>
      <w:r w:rsidRPr="00D52156">
        <w:t>ePAUP</w:t>
      </w:r>
      <w:proofErr w:type="spellEnd"/>
      <w:r w:rsidRPr="00D52156">
        <w:t>.</w:t>
      </w:r>
    </w:p>
    <w:p w14:paraId="4AAEFC99" w14:textId="77777777" w:rsidR="00501589" w:rsidRDefault="00501589" w:rsidP="00D52156">
      <w:pPr>
        <w:pStyle w:val="Akapitzlist"/>
        <w:spacing w:line="360" w:lineRule="auto"/>
        <w:jc w:val="both"/>
        <w:rPr>
          <w:color w:val="FF0000"/>
        </w:rPr>
      </w:pPr>
      <w:r w:rsidRPr="00D52156">
        <w:rPr>
          <w:color w:val="FF0000"/>
        </w:rPr>
        <w:t xml:space="preserve">Odpowiedź: </w:t>
      </w:r>
    </w:p>
    <w:p w14:paraId="075DA276" w14:textId="1C858E40" w:rsidR="00D52156" w:rsidRPr="00D52156" w:rsidRDefault="00D52156" w:rsidP="00D52156">
      <w:pPr>
        <w:pStyle w:val="Akapitzlist"/>
        <w:spacing w:line="360" w:lineRule="auto"/>
        <w:jc w:val="both"/>
        <w:rPr>
          <w:color w:val="FF0000"/>
          <w:shd w:val="clear" w:color="auto" w:fill="FFFFFF"/>
        </w:rPr>
      </w:pPr>
      <w:r w:rsidRPr="00D52156">
        <w:rPr>
          <w:color w:val="FF0000"/>
          <w:shd w:val="clear" w:color="auto" w:fill="FFFFFF"/>
        </w:rPr>
        <w:t>/</w:t>
      </w:r>
      <w:proofErr w:type="spellStart"/>
      <w:r w:rsidRPr="00D52156">
        <w:rPr>
          <w:color w:val="FF0000"/>
          <w:shd w:val="clear" w:color="auto" w:fill="FFFFFF"/>
        </w:rPr>
        <w:t>pwste</w:t>
      </w:r>
      <w:proofErr w:type="spellEnd"/>
      <w:r w:rsidRPr="00D52156">
        <w:rPr>
          <w:color w:val="FF0000"/>
          <w:shd w:val="clear" w:color="auto" w:fill="FFFFFF"/>
        </w:rPr>
        <w:t>/</w:t>
      </w:r>
      <w:proofErr w:type="spellStart"/>
      <w:r w:rsidRPr="00D52156">
        <w:rPr>
          <w:color w:val="FF0000"/>
          <w:shd w:val="clear" w:color="auto" w:fill="FFFFFF"/>
        </w:rPr>
        <w:t>SkrytkaESP</w:t>
      </w:r>
      <w:proofErr w:type="spellEnd"/>
      <w:r w:rsidRPr="00D52156">
        <w:rPr>
          <w:color w:val="FF0000"/>
          <w:shd w:val="clear" w:color="auto" w:fill="FFFFFF"/>
        </w:rPr>
        <w:t xml:space="preserve"> [PWSTE w Jarosławiu]</w:t>
      </w:r>
    </w:p>
    <w:p w14:paraId="2E2E2B43" w14:textId="77777777" w:rsidR="00D52156" w:rsidRPr="00D52156" w:rsidRDefault="00D52156" w:rsidP="00D52156">
      <w:pPr>
        <w:spacing w:line="360" w:lineRule="auto"/>
        <w:jc w:val="both"/>
        <w:rPr>
          <w:rFonts w:ascii="Times New Roman" w:hAnsi="Times New Roman" w:cs="Times New Roman"/>
        </w:rPr>
      </w:pPr>
    </w:p>
    <w:p w14:paraId="3C3E6B21" w14:textId="77777777" w:rsidR="00D52156" w:rsidRPr="00D52156" w:rsidRDefault="00D52156" w:rsidP="00D52156">
      <w:pPr>
        <w:pStyle w:val="Akapitzlist"/>
        <w:widowControl w:val="0"/>
        <w:numPr>
          <w:ilvl w:val="0"/>
          <w:numId w:val="12"/>
        </w:numPr>
        <w:suppressAutoHyphens w:val="0"/>
        <w:autoSpaceDE w:val="0"/>
        <w:autoSpaceDN w:val="0"/>
        <w:adjustRightInd w:val="0"/>
        <w:spacing w:line="360" w:lineRule="auto"/>
        <w:contextualSpacing/>
        <w:jc w:val="both"/>
      </w:pPr>
      <w:r w:rsidRPr="00D52156">
        <w:t xml:space="preserve">Wnioskujemy o zmianę terminu składania i otwarcia ofert np. na 20.04.2022r. Wykonawca przypomina, że wyznaczony dzień na składnie ofert 18.04.2022 jest ustawowo dniem wolnym od pracy – jest to Poniedziałek Wielkanocny. </w:t>
      </w:r>
    </w:p>
    <w:p w14:paraId="275B7AAA" w14:textId="77777777" w:rsidR="00501589" w:rsidRDefault="00501589" w:rsidP="005B126D">
      <w:pPr>
        <w:pStyle w:val="Akapitzlist"/>
        <w:spacing w:line="360" w:lineRule="auto"/>
        <w:ind w:left="720"/>
        <w:jc w:val="both"/>
        <w:rPr>
          <w:color w:val="FF0000"/>
        </w:rPr>
      </w:pPr>
      <w:r w:rsidRPr="00D52156">
        <w:rPr>
          <w:color w:val="FF0000"/>
        </w:rPr>
        <w:t xml:space="preserve">Odpowiedź: </w:t>
      </w:r>
    </w:p>
    <w:p w14:paraId="41A096E6" w14:textId="2024303E" w:rsidR="00D52156" w:rsidRPr="005B126D" w:rsidRDefault="005B126D" w:rsidP="005B126D">
      <w:pPr>
        <w:pStyle w:val="Akapitzlist"/>
        <w:spacing w:line="360" w:lineRule="auto"/>
        <w:ind w:left="720"/>
        <w:jc w:val="both"/>
        <w:rPr>
          <w:color w:val="FF0000"/>
        </w:rPr>
      </w:pPr>
      <w:r w:rsidRPr="00D52156">
        <w:rPr>
          <w:color w:val="FF0000"/>
        </w:rPr>
        <w:t>Działając na podstawie</w:t>
      </w:r>
      <w:r w:rsidRPr="00D52156">
        <w:rPr>
          <w:bCs/>
          <w:iCs/>
          <w:color w:val="FF0000"/>
        </w:rPr>
        <w:t xml:space="preserve"> </w:t>
      </w:r>
      <w:r w:rsidRPr="00D52156">
        <w:rPr>
          <w:color w:val="FF0000"/>
        </w:rPr>
        <w:t xml:space="preserve">art. 137 ust. 1 ustawy </w:t>
      </w:r>
      <w:r w:rsidRPr="00D52156">
        <w:rPr>
          <w:bCs/>
          <w:color w:val="FF0000"/>
        </w:rPr>
        <w:t>Prawo Zamówień Publicznych,</w:t>
      </w:r>
      <w:r w:rsidRPr="00D52156">
        <w:rPr>
          <w:color w:val="FF0000"/>
        </w:rPr>
        <w:t xml:space="preserve"> Zamawiający modyfikuje treść </w:t>
      </w:r>
      <w:r>
        <w:rPr>
          <w:color w:val="FF0000"/>
        </w:rPr>
        <w:t>SWZ w</w:t>
      </w:r>
      <w:r w:rsidRPr="00D52156">
        <w:rPr>
          <w:color w:val="FF0000"/>
        </w:rPr>
        <w:t xml:space="preserve"> następujący sposób:</w:t>
      </w:r>
    </w:p>
    <w:p w14:paraId="48C9BB17" w14:textId="77777777" w:rsidR="00D52156" w:rsidRPr="005B126D" w:rsidRDefault="00D52156" w:rsidP="00D52156">
      <w:pPr>
        <w:pStyle w:val="Akapitzlist"/>
        <w:spacing w:line="360" w:lineRule="auto"/>
        <w:jc w:val="both"/>
        <w:rPr>
          <w:color w:val="FF0000"/>
        </w:rPr>
      </w:pPr>
      <w:r w:rsidRPr="005B126D">
        <w:rPr>
          <w:color w:val="FF0000"/>
        </w:rPr>
        <w:t>Pkt. 18.1. brzmi:</w:t>
      </w:r>
      <w:bookmarkStart w:id="2" w:name="_Hlk37857777"/>
      <w:bookmarkStart w:id="3" w:name="_Hlk37940485"/>
    </w:p>
    <w:p w14:paraId="7E1B2A68" w14:textId="77777777" w:rsidR="00D52156" w:rsidRPr="005B126D" w:rsidRDefault="00D52156" w:rsidP="00D52156">
      <w:pPr>
        <w:pStyle w:val="Akapitzlist"/>
        <w:spacing w:line="360" w:lineRule="auto"/>
        <w:jc w:val="both"/>
        <w:rPr>
          <w:color w:val="FF0000"/>
        </w:rPr>
      </w:pPr>
      <w:r w:rsidRPr="005B126D">
        <w:rPr>
          <w:color w:val="FF0000"/>
        </w:rPr>
        <w:t>Ofertę, wraz z załącznikami, należy złożyć za pośrednictwem za pośrednictwem</w:t>
      </w:r>
      <w:r w:rsidRPr="005B126D">
        <w:rPr>
          <w:b/>
          <w:color w:val="FF0000"/>
        </w:rPr>
        <w:t xml:space="preserve"> „Formularza</w:t>
      </w:r>
      <w:r w:rsidRPr="005B126D">
        <w:rPr>
          <w:color w:val="FF0000"/>
        </w:rPr>
        <w:t xml:space="preserve"> </w:t>
      </w:r>
      <w:r w:rsidRPr="005B126D">
        <w:rPr>
          <w:b/>
          <w:color w:val="FF0000"/>
        </w:rPr>
        <w:t xml:space="preserve">do złożenia, zmiany, wycofania oferty lub wniosku” </w:t>
      </w:r>
      <w:r w:rsidRPr="005B126D">
        <w:rPr>
          <w:color w:val="FF0000"/>
        </w:rPr>
        <w:t xml:space="preserve"> dostępnego na </w:t>
      </w:r>
      <w:proofErr w:type="spellStart"/>
      <w:r w:rsidRPr="005B126D">
        <w:rPr>
          <w:color w:val="FF0000"/>
        </w:rPr>
        <w:t>ePUAP</w:t>
      </w:r>
      <w:proofErr w:type="spellEnd"/>
      <w:r w:rsidRPr="005B126D">
        <w:rPr>
          <w:color w:val="FF0000"/>
        </w:rPr>
        <w:t xml:space="preserve"> i udostępnionego również na </w:t>
      </w:r>
      <w:proofErr w:type="spellStart"/>
      <w:r w:rsidRPr="005B126D">
        <w:rPr>
          <w:color w:val="FF0000"/>
        </w:rPr>
        <w:t>miniPortalu</w:t>
      </w:r>
      <w:proofErr w:type="spellEnd"/>
      <w:r w:rsidRPr="005B126D">
        <w:rPr>
          <w:color w:val="FF0000"/>
        </w:rPr>
        <w:t xml:space="preserve"> w terminie do dnia </w:t>
      </w:r>
      <w:r w:rsidRPr="005B126D">
        <w:rPr>
          <w:b/>
          <w:color w:val="FF0000"/>
        </w:rPr>
        <w:t>2022-04-18</w:t>
      </w:r>
      <w:r w:rsidRPr="005B126D">
        <w:rPr>
          <w:color w:val="FF0000"/>
        </w:rPr>
        <w:t xml:space="preserve"> do godz. </w:t>
      </w:r>
      <w:bookmarkEnd w:id="2"/>
      <w:bookmarkEnd w:id="3"/>
      <w:r w:rsidRPr="005B126D">
        <w:rPr>
          <w:b/>
          <w:color w:val="FF0000"/>
        </w:rPr>
        <w:t>10:00</w:t>
      </w:r>
      <w:r w:rsidRPr="005B126D">
        <w:rPr>
          <w:color w:val="FF0000"/>
        </w:rPr>
        <w:t>.</w:t>
      </w:r>
    </w:p>
    <w:p w14:paraId="7336DBCD" w14:textId="77777777" w:rsidR="00D52156" w:rsidRPr="005B126D" w:rsidRDefault="00D52156" w:rsidP="00D52156">
      <w:pPr>
        <w:pStyle w:val="Akapitzlist"/>
        <w:spacing w:line="360" w:lineRule="auto"/>
        <w:jc w:val="both"/>
        <w:rPr>
          <w:color w:val="FF0000"/>
        </w:rPr>
      </w:pPr>
      <w:r w:rsidRPr="005B126D">
        <w:rPr>
          <w:color w:val="FF0000"/>
        </w:rPr>
        <w:t>Zamawiający zmienia na:</w:t>
      </w:r>
    </w:p>
    <w:p w14:paraId="1A9B49C7" w14:textId="77777777" w:rsidR="00D52156" w:rsidRPr="005B126D" w:rsidRDefault="00D52156" w:rsidP="005B126D">
      <w:pPr>
        <w:pStyle w:val="Akapitzlist"/>
        <w:spacing w:line="360" w:lineRule="auto"/>
        <w:jc w:val="both"/>
        <w:rPr>
          <w:color w:val="FF0000"/>
        </w:rPr>
      </w:pPr>
      <w:r w:rsidRPr="005B126D">
        <w:rPr>
          <w:color w:val="FF0000"/>
        </w:rPr>
        <w:t>Ofertę, wraz z załącznikami, należy złożyć za pośrednictwem za pośrednictwem</w:t>
      </w:r>
      <w:r w:rsidRPr="005B126D">
        <w:rPr>
          <w:b/>
          <w:color w:val="FF0000"/>
        </w:rPr>
        <w:t xml:space="preserve"> „Formularza</w:t>
      </w:r>
      <w:r w:rsidRPr="005B126D">
        <w:rPr>
          <w:color w:val="FF0000"/>
        </w:rPr>
        <w:t xml:space="preserve"> </w:t>
      </w:r>
      <w:r w:rsidRPr="005B126D">
        <w:rPr>
          <w:b/>
          <w:color w:val="FF0000"/>
        </w:rPr>
        <w:t xml:space="preserve">do złożenia, zmiany, wycofania oferty lub wniosku” </w:t>
      </w:r>
      <w:r w:rsidRPr="005B126D">
        <w:rPr>
          <w:color w:val="FF0000"/>
        </w:rPr>
        <w:t xml:space="preserve"> dostępnego na </w:t>
      </w:r>
      <w:proofErr w:type="spellStart"/>
      <w:r w:rsidRPr="005B126D">
        <w:rPr>
          <w:color w:val="FF0000"/>
        </w:rPr>
        <w:lastRenderedPageBreak/>
        <w:t>ePUAP</w:t>
      </w:r>
      <w:proofErr w:type="spellEnd"/>
      <w:r w:rsidRPr="005B126D">
        <w:rPr>
          <w:color w:val="FF0000"/>
        </w:rPr>
        <w:t xml:space="preserve"> i udostępnionego również na </w:t>
      </w:r>
      <w:proofErr w:type="spellStart"/>
      <w:r w:rsidRPr="005B126D">
        <w:rPr>
          <w:color w:val="FF0000"/>
        </w:rPr>
        <w:t>miniPortalu</w:t>
      </w:r>
      <w:proofErr w:type="spellEnd"/>
      <w:r w:rsidRPr="005B126D">
        <w:rPr>
          <w:color w:val="FF0000"/>
        </w:rPr>
        <w:t xml:space="preserve"> w terminie do dnia </w:t>
      </w:r>
      <w:r w:rsidRPr="005B126D">
        <w:rPr>
          <w:b/>
          <w:color w:val="FF0000"/>
        </w:rPr>
        <w:t>2022-04-20</w:t>
      </w:r>
      <w:r w:rsidRPr="005B126D">
        <w:rPr>
          <w:color w:val="FF0000"/>
        </w:rPr>
        <w:t xml:space="preserve"> do godz. </w:t>
      </w:r>
      <w:r w:rsidRPr="005B126D">
        <w:rPr>
          <w:b/>
          <w:color w:val="FF0000"/>
        </w:rPr>
        <w:t>10:00</w:t>
      </w:r>
      <w:r w:rsidRPr="005B126D">
        <w:rPr>
          <w:color w:val="FF0000"/>
        </w:rPr>
        <w:t>.</w:t>
      </w:r>
    </w:p>
    <w:p w14:paraId="526A05F9" w14:textId="77777777" w:rsidR="00D52156" w:rsidRPr="005B126D" w:rsidRDefault="00D52156" w:rsidP="00D52156">
      <w:pPr>
        <w:pStyle w:val="Akapitzlist"/>
        <w:spacing w:line="360" w:lineRule="auto"/>
        <w:jc w:val="both"/>
        <w:rPr>
          <w:color w:val="FF0000"/>
        </w:rPr>
      </w:pPr>
      <w:r w:rsidRPr="005B126D">
        <w:rPr>
          <w:color w:val="FF0000"/>
        </w:rPr>
        <w:t>Pkt. 19.1. brzmi:</w:t>
      </w:r>
    </w:p>
    <w:p w14:paraId="48740184" w14:textId="77777777" w:rsidR="00D52156" w:rsidRPr="005B126D" w:rsidRDefault="00D52156" w:rsidP="00D52156">
      <w:pPr>
        <w:pStyle w:val="Akapitzlist"/>
        <w:spacing w:line="360" w:lineRule="auto"/>
        <w:jc w:val="both"/>
        <w:rPr>
          <w:color w:val="FF0000"/>
        </w:rPr>
      </w:pPr>
      <w:r w:rsidRPr="005B126D">
        <w:rPr>
          <w:color w:val="FF0000"/>
        </w:rPr>
        <w:t xml:space="preserve">Otwarcie ofert nastąpi w dniu </w:t>
      </w:r>
      <w:r w:rsidRPr="005B126D">
        <w:rPr>
          <w:b/>
          <w:color w:val="FF0000"/>
        </w:rPr>
        <w:t>18-04-2022 r. o godzinie 11:00</w:t>
      </w:r>
      <w:r w:rsidRPr="005B126D">
        <w:rPr>
          <w:color w:val="FF0000"/>
        </w:rPr>
        <w:t>.</w:t>
      </w:r>
    </w:p>
    <w:p w14:paraId="256AF98D" w14:textId="77777777" w:rsidR="00D52156" w:rsidRPr="005B126D" w:rsidRDefault="00D52156" w:rsidP="00D52156">
      <w:pPr>
        <w:pStyle w:val="Akapitzlist"/>
        <w:spacing w:line="360" w:lineRule="auto"/>
        <w:jc w:val="both"/>
        <w:rPr>
          <w:color w:val="FF0000"/>
        </w:rPr>
      </w:pPr>
      <w:r w:rsidRPr="005B126D">
        <w:rPr>
          <w:color w:val="FF0000"/>
        </w:rPr>
        <w:t>Zamawiający zmienia na:</w:t>
      </w:r>
    </w:p>
    <w:p w14:paraId="13F44C79" w14:textId="77777777" w:rsidR="00D52156" w:rsidRPr="005B126D" w:rsidRDefault="00D52156" w:rsidP="00D52156">
      <w:pPr>
        <w:pStyle w:val="Akapitzlist"/>
        <w:spacing w:line="360" w:lineRule="auto"/>
        <w:jc w:val="both"/>
        <w:rPr>
          <w:color w:val="FF0000"/>
        </w:rPr>
      </w:pPr>
      <w:r w:rsidRPr="005B126D">
        <w:rPr>
          <w:color w:val="FF0000"/>
        </w:rPr>
        <w:t xml:space="preserve">Otwarcie ofert nastąpi w dniu </w:t>
      </w:r>
      <w:r w:rsidRPr="005B126D">
        <w:rPr>
          <w:b/>
          <w:color w:val="FF0000"/>
        </w:rPr>
        <w:t>20-04-2022 r. o godzinie 11:00</w:t>
      </w:r>
      <w:r w:rsidRPr="005B126D">
        <w:rPr>
          <w:color w:val="FF0000"/>
        </w:rPr>
        <w:t>.</w:t>
      </w:r>
    </w:p>
    <w:p w14:paraId="1E2684EB" w14:textId="77777777" w:rsidR="00D52156" w:rsidRDefault="00D52156" w:rsidP="00D52156">
      <w:pPr>
        <w:spacing w:line="360" w:lineRule="auto"/>
        <w:jc w:val="both"/>
        <w:rPr>
          <w:rFonts w:ascii="Times New Roman" w:hAnsi="Times New Roman" w:cs="Times New Roman"/>
        </w:rPr>
      </w:pPr>
    </w:p>
    <w:p w14:paraId="46C5DF5F" w14:textId="77777777" w:rsidR="005B126D" w:rsidRPr="00D52156" w:rsidRDefault="005B126D" w:rsidP="00D52156">
      <w:pPr>
        <w:spacing w:line="360" w:lineRule="auto"/>
        <w:jc w:val="both"/>
        <w:rPr>
          <w:rFonts w:ascii="Times New Roman" w:hAnsi="Times New Roman" w:cs="Times New Roman"/>
        </w:rPr>
      </w:pPr>
    </w:p>
    <w:sectPr w:rsidR="005B126D" w:rsidRPr="00D52156" w:rsidSect="00450CC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6C983F" w16cid:durableId="25F5EA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4A0"/>
    <w:multiLevelType w:val="hybridMultilevel"/>
    <w:tmpl w:val="87D8FFC4"/>
    <w:lvl w:ilvl="0" w:tplc="AFE45C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E8EDC">
      <w:start w:val="1"/>
      <w:numFmt w:val="bullet"/>
      <w:lvlText w:val="o"/>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56BA32">
      <w:start w:val="1"/>
      <w:numFmt w:val="bullet"/>
      <w:lvlRestart w:val="0"/>
      <w:lvlText w:val="-"/>
      <w:lvlJc w:val="left"/>
      <w:pPr>
        <w:ind w:left="11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E2B4C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3C1316">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4EF6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7E4E8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101604">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12C4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2627A2"/>
    <w:multiLevelType w:val="hybridMultilevel"/>
    <w:tmpl w:val="14AC6A50"/>
    <w:lvl w:ilvl="0" w:tplc="058AD30E">
      <w:start w:val="1"/>
      <w:numFmt w:val="decimal"/>
      <w:lvlText w:val="%1)"/>
      <w:lvlJc w:val="left"/>
      <w:pPr>
        <w:ind w:left="567" w:hanging="567"/>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4467889"/>
    <w:multiLevelType w:val="hybridMultilevel"/>
    <w:tmpl w:val="5B30D942"/>
    <w:lvl w:ilvl="0" w:tplc="F796D052">
      <w:start w:val="1"/>
      <w:numFmt w:val="decimal"/>
      <w:lvlText w:val="%1)"/>
      <w:lvlJc w:val="left"/>
      <w:pPr>
        <w:ind w:left="567" w:hanging="56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2F7CBF"/>
    <w:multiLevelType w:val="hybridMultilevel"/>
    <w:tmpl w:val="E020D758"/>
    <w:lvl w:ilvl="0" w:tplc="847851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7F4514"/>
    <w:multiLevelType w:val="hybridMultilevel"/>
    <w:tmpl w:val="A266C2EE"/>
    <w:lvl w:ilvl="0" w:tplc="BCD022D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4E8CC4">
      <w:start w:val="1"/>
      <w:numFmt w:val="bullet"/>
      <w:lvlText w:val="o"/>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129E4C">
      <w:start w:val="1"/>
      <w:numFmt w:val="bullet"/>
      <w:lvlRestart w:val="0"/>
      <w:lvlText w:val="-"/>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4A5D3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E9F5C">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EE4C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5CA54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0B676">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B098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A63FB2"/>
    <w:multiLevelType w:val="hybridMultilevel"/>
    <w:tmpl w:val="F934088E"/>
    <w:lvl w:ilvl="0" w:tplc="AEA0B9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C5481C"/>
    <w:multiLevelType w:val="hybridMultilevel"/>
    <w:tmpl w:val="50286984"/>
    <w:lvl w:ilvl="0" w:tplc="739CAAA0">
      <w:start w:val="1"/>
      <w:numFmt w:val="decimal"/>
      <w:lvlText w:val="%1."/>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FCD6F2">
      <w:start w:val="1"/>
      <w:numFmt w:val="lowerLetter"/>
      <w:lvlText w:val="%2"/>
      <w:lvlJc w:val="left"/>
      <w:pPr>
        <w:ind w:left="1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46427F8">
      <w:start w:val="1"/>
      <w:numFmt w:val="lowerRoman"/>
      <w:lvlText w:val="%3"/>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B29D16">
      <w:start w:val="1"/>
      <w:numFmt w:val="decimal"/>
      <w:lvlText w:val="%4"/>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5CF6FE">
      <w:start w:val="1"/>
      <w:numFmt w:val="lowerLetter"/>
      <w:lvlText w:val="%5"/>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523EB0">
      <w:start w:val="1"/>
      <w:numFmt w:val="lowerRoman"/>
      <w:lvlText w:val="%6"/>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48D340">
      <w:start w:val="1"/>
      <w:numFmt w:val="decimal"/>
      <w:lvlText w:val="%7"/>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B02D4E">
      <w:start w:val="1"/>
      <w:numFmt w:val="lowerLetter"/>
      <w:lvlText w:val="%8"/>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7028FA">
      <w:start w:val="1"/>
      <w:numFmt w:val="lowerRoman"/>
      <w:lvlText w:val="%9"/>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BD4C6D"/>
    <w:multiLevelType w:val="hybridMultilevel"/>
    <w:tmpl w:val="E898A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893CE0"/>
    <w:multiLevelType w:val="hybridMultilevel"/>
    <w:tmpl w:val="CFDCDD4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AA0054"/>
    <w:multiLevelType w:val="hybridMultilevel"/>
    <w:tmpl w:val="03F29DE4"/>
    <w:lvl w:ilvl="0" w:tplc="627468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B5749D"/>
    <w:multiLevelType w:val="multilevel"/>
    <w:tmpl w:val="D464B758"/>
    <w:lvl w:ilvl="0">
      <w:start w:val="6"/>
      <w:numFmt w:val="decimal"/>
      <w:lvlText w:val="%1"/>
      <w:lvlJc w:val="left"/>
      <w:pPr>
        <w:ind w:left="360" w:hanging="360"/>
      </w:pPr>
      <w:rPr>
        <w:rFonts w:hint="default"/>
      </w:rPr>
    </w:lvl>
    <w:lvl w:ilvl="1">
      <w:start w:val="2"/>
      <w:numFmt w:val="decimal"/>
      <w:lvlText w:val="%1.%2"/>
      <w:lvlJc w:val="left"/>
      <w:pPr>
        <w:ind w:left="730" w:hanging="36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200" w:hanging="72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11" w15:restartNumberingAfterBreak="0">
    <w:nsid w:val="700543D3"/>
    <w:multiLevelType w:val="hybridMultilevel"/>
    <w:tmpl w:val="3FAE8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346A90"/>
    <w:multiLevelType w:val="hybridMultilevel"/>
    <w:tmpl w:val="7D42C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9"/>
  </w:num>
  <w:num w:numId="5">
    <w:abstractNumId w:val="1"/>
  </w:num>
  <w:num w:numId="6">
    <w:abstractNumId w:val="11"/>
  </w:num>
  <w:num w:numId="7">
    <w:abstractNumId w:val="12"/>
  </w:num>
  <w:num w:numId="8">
    <w:abstractNumId w:val="6"/>
  </w:num>
  <w:num w:numId="9">
    <w:abstractNumId w:val="4"/>
  </w:num>
  <w:num w:numId="10">
    <w:abstractNumId w:val="0"/>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CB"/>
    <w:rsid w:val="000071B9"/>
    <w:rsid w:val="0005117E"/>
    <w:rsid w:val="000600FB"/>
    <w:rsid w:val="000E654C"/>
    <w:rsid w:val="001155F5"/>
    <w:rsid w:val="00144AE4"/>
    <w:rsid w:val="001C1BA9"/>
    <w:rsid w:val="001C36C8"/>
    <w:rsid w:val="001C4356"/>
    <w:rsid w:val="001D19F2"/>
    <w:rsid w:val="001E3E53"/>
    <w:rsid w:val="00201C8F"/>
    <w:rsid w:val="00274180"/>
    <w:rsid w:val="002774DE"/>
    <w:rsid w:val="00283AE3"/>
    <w:rsid w:val="00285C93"/>
    <w:rsid w:val="002E4922"/>
    <w:rsid w:val="002F261F"/>
    <w:rsid w:val="00341216"/>
    <w:rsid w:val="003A5D34"/>
    <w:rsid w:val="003B5F5F"/>
    <w:rsid w:val="003B7B73"/>
    <w:rsid w:val="003C6ED4"/>
    <w:rsid w:val="00402805"/>
    <w:rsid w:val="00433BE5"/>
    <w:rsid w:val="00436258"/>
    <w:rsid w:val="00450B2C"/>
    <w:rsid w:val="00450CC6"/>
    <w:rsid w:val="00471D89"/>
    <w:rsid w:val="00484225"/>
    <w:rsid w:val="004D4ABB"/>
    <w:rsid w:val="004D5CF6"/>
    <w:rsid w:val="004F4E94"/>
    <w:rsid w:val="00501589"/>
    <w:rsid w:val="0050384B"/>
    <w:rsid w:val="005406F9"/>
    <w:rsid w:val="005840D6"/>
    <w:rsid w:val="005A090A"/>
    <w:rsid w:val="005A0BB0"/>
    <w:rsid w:val="005A2481"/>
    <w:rsid w:val="005B126D"/>
    <w:rsid w:val="00612001"/>
    <w:rsid w:val="006223D7"/>
    <w:rsid w:val="006611EE"/>
    <w:rsid w:val="006847CB"/>
    <w:rsid w:val="006864F8"/>
    <w:rsid w:val="00706E86"/>
    <w:rsid w:val="007461C3"/>
    <w:rsid w:val="007512CD"/>
    <w:rsid w:val="00781711"/>
    <w:rsid w:val="007D23CE"/>
    <w:rsid w:val="00820D96"/>
    <w:rsid w:val="00927D55"/>
    <w:rsid w:val="009609E0"/>
    <w:rsid w:val="0096261A"/>
    <w:rsid w:val="0097382E"/>
    <w:rsid w:val="00A17F75"/>
    <w:rsid w:val="00A40B8E"/>
    <w:rsid w:val="00A422D1"/>
    <w:rsid w:val="00AA35F1"/>
    <w:rsid w:val="00AC0256"/>
    <w:rsid w:val="00AF7A86"/>
    <w:rsid w:val="00B7299B"/>
    <w:rsid w:val="00C06E87"/>
    <w:rsid w:val="00C16A32"/>
    <w:rsid w:val="00C44EB5"/>
    <w:rsid w:val="00C90B9A"/>
    <w:rsid w:val="00CB3FFE"/>
    <w:rsid w:val="00CC720D"/>
    <w:rsid w:val="00CE5D6D"/>
    <w:rsid w:val="00D52156"/>
    <w:rsid w:val="00D7486A"/>
    <w:rsid w:val="00D834D9"/>
    <w:rsid w:val="00E67FA8"/>
    <w:rsid w:val="00EC41AC"/>
    <w:rsid w:val="00EE28A3"/>
    <w:rsid w:val="00F56227"/>
    <w:rsid w:val="00F879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FD16"/>
  <w15:docId w15:val="{32FF9259-6EF5-4D87-AA56-E6F202CC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5F1"/>
    <w:pPr>
      <w:spacing w:before="0" w:beforeAutospacing="0" w:after="0" w:afterAutospacing="0" w:line="240" w:lineRule="auto"/>
      <w:jc w:val="left"/>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A35F1"/>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AA35F1"/>
    <w:rPr>
      <w:rFonts w:ascii="Courier New" w:eastAsia="Times New Roman" w:hAnsi="Courier New" w:cs="Times New Roman"/>
      <w:sz w:val="24"/>
      <w:szCs w:val="20"/>
      <w:lang w:eastAsia="pl-PL"/>
    </w:rPr>
  </w:style>
  <w:style w:type="paragraph" w:styleId="Akapitzlist">
    <w:name w:val="List Paragraph"/>
    <w:aliases w:val="sw tekst,L1,Numerowanie,List Paragraph,Podsis rysunku,Akapit z listą numerowaną,lp1,Preambuła,CP-UC,CP-Punkty,Bullet List,List - bullets,Equipment,Bullet 1,List Paragraph Char Char,b1,Figure_name,Numbered Indented Text,List Paragraph11"/>
    <w:basedOn w:val="Normalny"/>
    <w:link w:val="AkapitzlistZnak"/>
    <w:qFormat/>
    <w:rsid w:val="00AA35F1"/>
    <w:pPr>
      <w:suppressAutoHyphens/>
      <w:ind w:left="708"/>
    </w:pPr>
    <w:rPr>
      <w:rFonts w:ascii="Times New Roman" w:eastAsia="Times New Roman" w:hAnsi="Times New Roman" w:cs="Times New Roman"/>
      <w:lang w:eastAsia="ar-SA"/>
    </w:rPr>
  </w:style>
  <w:style w:type="character" w:customStyle="1" w:styleId="AkapitzlistZnak">
    <w:name w:val="Akapit z listą Znak"/>
    <w:aliases w:val="sw tekst Znak,L1 Znak,Numerowanie Znak,List Paragraph Znak,Podsis rysunku Znak,Akapit z listą numerowaną Znak,lp1 Znak,Preambuła Znak,CP-UC Znak,CP-Punkty Znak,Bullet List Znak,List - bullets Znak,Equipment Znak,Bullet 1 Znak,b1 Znak"/>
    <w:link w:val="Akapitzlist"/>
    <w:uiPriority w:val="34"/>
    <w:qFormat/>
    <w:locked/>
    <w:rsid w:val="00AA35F1"/>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unhideWhenUsed/>
    <w:rsid w:val="00AA35F1"/>
    <w:pPr>
      <w:spacing w:after="120" w:line="480" w:lineRule="auto"/>
    </w:pPr>
  </w:style>
  <w:style w:type="character" w:customStyle="1" w:styleId="Tekstpodstawowy2Znak">
    <w:name w:val="Tekst podstawowy 2 Znak"/>
    <w:basedOn w:val="Domylnaczcionkaakapitu"/>
    <w:link w:val="Tekstpodstawowy2"/>
    <w:uiPriority w:val="99"/>
    <w:rsid w:val="00AA35F1"/>
    <w:rPr>
      <w:sz w:val="24"/>
      <w:szCs w:val="24"/>
    </w:rPr>
  </w:style>
  <w:style w:type="character" w:styleId="Hipercze">
    <w:name w:val="Hyperlink"/>
    <w:basedOn w:val="Domylnaczcionkaakapitu"/>
    <w:uiPriority w:val="99"/>
    <w:unhideWhenUsed/>
    <w:rsid w:val="001155F5"/>
    <w:rPr>
      <w:color w:val="0000FF" w:themeColor="hyperlink"/>
      <w:u w:val="single"/>
    </w:rPr>
  </w:style>
  <w:style w:type="paragraph" w:customStyle="1" w:styleId="Style6">
    <w:name w:val="Style6"/>
    <w:basedOn w:val="Normalny"/>
    <w:uiPriority w:val="99"/>
    <w:qFormat/>
    <w:rsid w:val="00D7486A"/>
    <w:pPr>
      <w:widowControl w:val="0"/>
    </w:pPr>
    <w:rPr>
      <w:rFonts w:ascii="Arial" w:eastAsia="Times New Roman" w:hAnsi="Arial" w:cs="Arial"/>
      <w:color w:val="00000A"/>
      <w:lang w:eastAsia="pl-PL"/>
    </w:rPr>
  </w:style>
  <w:style w:type="character" w:customStyle="1" w:styleId="fn-ref">
    <w:name w:val="fn-ref"/>
    <w:basedOn w:val="Domylnaczcionkaakapitu"/>
    <w:rsid w:val="00C44EB5"/>
  </w:style>
  <w:style w:type="character" w:styleId="Odwoaniedokomentarza">
    <w:name w:val="annotation reference"/>
    <w:basedOn w:val="Domylnaczcionkaakapitu"/>
    <w:uiPriority w:val="99"/>
    <w:semiHidden/>
    <w:unhideWhenUsed/>
    <w:rsid w:val="00D52156"/>
    <w:rPr>
      <w:sz w:val="16"/>
      <w:szCs w:val="16"/>
    </w:rPr>
  </w:style>
  <w:style w:type="paragraph" w:styleId="Tekstkomentarza">
    <w:name w:val="annotation text"/>
    <w:basedOn w:val="Normalny"/>
    <w:link w:val="TekstkomentarzaZnak"/>
    <w:uiPriority w:val="99"/>
    <w:semiHidden/>
    <w:unhideWhenUsed/>
    <w:rsid w:val="00D52156"/>
    <w:pPr>
      <w:widowControl w:val="0"/>
      <w:autoSpaceDE w:val="0"/>
      <w:autoSpaceDN w:val="0"/>
      <w:adjustRightInd w:val="0"/>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semiHidden/>
    <w:rsid w:val="00D52156"/>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D521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2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00533">
      <w:bodyDiv w:val="1"/>
      <w:marLeft w:val="0"/>
      <w:marRight w:val="0"/>
      <w:marTop w:val="0"/>
      <w:marBottom w:val="0"/>
      <w:divBdr>
        <w:top w:val="none" w:sz="0" w:space="0" w:color="auto"/>
        <w:left w:val="none" w:sz="0" w:space="0" w:color="auto"/>
        <w:bottom w:val="none" w:sz="0" w:space="0" w:color="auto"/>
        <w:right w:val="none" w:sz="0" w:space="0" w:color="auto"/>
      </w:divBdr>
    </w:div>
    <w:div w:id="416749639">
      <w:bodyDiv w:val="1"/>
      <w:marLeft w:val="0"/>
      <w:marRight w:val="0"/>
      <w:marTop w:val="0"/>
      <w:marBottom w:val="0"/>
      <w:divBdr>
        <w:top w:val="none" w:sz="0" w:space="0" w:color="auto"/>
        <w:left w:val="none" w:sz="0" w:space="0" w:color="auto"/>
        <w:bottom w:val="none" w:sz="0" w:space="0" w:color="auto"/>
        <w:right w:val="none" w:sz="0" w:space="0" w:color="auto"/>
      </w:divBdr>
      <w:divsChild>
        <w:div w:id="451823416">
          <w:marLeft w:val="0"/>
          <w:marRight w:val="0"/>
          <w:marTop w:val="0"/>
          <w:marBottom w:val="0"/>
          <w:divBdr>
            <w:top w:val="none" w:sz="0" w:space="0" w:color="auto"/>
            <w:left w:val="none" w:sz="0" w:space="0" w:color="auto"/>
            <w:bottom w:val="none" w:sz="0" w:space="0" w:color="auto"/>
            <w:right w:val="none" w:sz="0" w:space="0" w:color="auto"/>
          </w:divBdr>
          <w:divsChild>
            <w:div w:id="1128818616">
              <w:marLeft w:val="0"/>
              <w:marRight w:val="0"/>
              <w:marTop w:val="0"/>
              <w:marBottom w:val="0"/>
              <w:divBdr>
                <w:top w:val="none" w:sz="0" w:space="0" w:color="auto"/>
                <w:left w:val="none" w:sz="0" w:space="0" w:color="auto"/>
                <w:bottom w:val="none" w:sz="0" w:space="0" w:color="auto"/>
                <w:right w:val="none" w:sz="0" w:space="0" w:color="auto"/>
              </w:divBdr>
            </w:div>
          </w:divsChild>
        </w:div>
        <w:div w:id="1313608204">
          <w:marLeft w:val="0"/>
          <w:marRight w:val="0"/>
          <w:marTop w:val="0"/>
          <w:marBottom w:val="0"/>
          <w:divBdr>
            <w:top w:val="none" w:sz="0" w:space="0" w:color="auto"/>
            <w:left w:val="none" w:sz="0" w:space="0" w:color="auto"/>
            <w:bottom w:val="none" w:sz="0" w:space="0" w:color="auto"/>
            <w:right w:val="none" w:sz="0" w:space="0" w:color="auto"/>
          </w:divBdr>
          <w:divsChild>
            <w:div w:id="1272318792">
              <w:marLeft w:val="0"/>
              <w:marRight w:val="0"/>
              <w:marTop w:val="0"/>
              <w:marBottom w:val="0"/>
              <w:divBdr>
                <w:top w:val="none" w:sz="0" w:space="0" w:color="auto"/>
                <w:left w:val="none" w:sz="0" w:space="0" w:color="auto"/>
                <w:bottom w:val="none" w:sz="0" w:space="0" w:color="auto"/>
                <w:right w:val="none" w:sz="0" w:space="0" w:color="auto"/>
              </w:divBdr>
            </w:div>
          </w:divsChild>
        </w:div>
        <w:div w:id="1503736582">
          <w:marLeft w:val="0"/>
          <w:marRight w:val="0"/>
          <w:marTop w:val="0"/>
          <w:marBottom w:val="0"/>
          <w:divBdr>
            <w:top w:val="none" w:sz="0" w:space="0" w:color="auto"/>
            <w:left w:val="none" w:sz="0" w:space="0" w:color="auto"/>
            <w:bottom w:val="none" w:sz="0" w:space="0" w:color="auto"/>
            <w:right w:val="none" w:sz="0" w:space="0" w:color="auto"/>
          </w:divBdr>
          <w:divsChild>
            <w:div w:id="1795706584">
              <w:marLeft w:val="0"/>
              <w:marRight w:val="0"/>
              <w:marTop w:val="0"/>
              <w:marBottom w:val="0"/>
              <w:divBdr>
                <w:top w:val="none" w:sz="0" w:space="0" w:color="auto"/>
                <w:left w:val="none" w:sz="0" w:space="0" w:color="auto"/>
                <w:bottom w:val="none" w:sz="0" w:space="0" w:color="auto"/>
                <w:right w:val="none" w:sz="0" w:space="0" w:color="auto"/>
              </w:divBdr>
            </w:div>
          </w:divsChild>
        </w:div>
        <w:div w:id="2081252487">
          <w:marLeft w:val="0"/>
          <w:marRight w:val="0"/>
          <w:marTop w:val="0"/>
          <w:marBottom w:val="0"/>
          <w:divBdr>
            <w:top w:val="none" w:sz="0" w:space="0" w:color="auto"/>
            <w:left w:val="none" w:sz="0" w:space="0" w:color="auto"/>
            <w:bottom w:val="none" w:sz="0" w:space="0" w:color="auto"/>
            <w:right w:val="none" w:sz="0" w:space="0" w:color="auto"/>
          </w:divBdr>
          <w:divsChild>
            <w:div w:id="1922253111">
              <w:marLeft w:val="0"/>
              <w:marRight w:val="0"/>
              <w:marTop w:val="0"/>
              <w:marBottom w:val="0"/>
              <w:divBdr>
                <w:top w:val="none" w:sz="0" w:space="0" w:color="auto"/>
                <w:left w:val="none" w:sz="0" w:space="0" w:color="auto"/>
                <w:bottom w:val="none" w:sz="0" w:space="0" w:color="auto"/>
                <w:right w:val="none" w:sz="0" w:space="0" w:color="auto"/>
              </w:divBdr>
            </w:div>
          </w:divsChild>
        </w:div>
        <w:div w:id="1786923058">
          <w:marLeft w:val="0"/>
          <w:marRight w:val="0"/>
          <w:marTop w:val="0"/>
          <w:marBottom w:val="0"/>
          <w:divBdr>
            <w:top w:val="none" w:sz="0" w:space="0" w:color="auto"/>
            <w:left w:val="none" w:sz="0" w:space="0" w:color="auto"/>
            <w:bottom w:val="none" w:sz="0" w:space="0" w:color="auto"/>
            <w:right w:val="none" w:sz="0" w:space="0" w:color="auto"/>
          </w:divBdr>
          <w:divsChild>
            <w:div w:id="700319674">
              <w:marLeft w:val="0"/>
              <w:marRight w:val="0"/>
              <w:marTop w:val="0"/>
              <w:marBottom w:val="0"/>
              <w:divBdr>
                <w:top w:val="none" w:sz="0" w:space="0" w:color="auto"/>
                <w:left w:val="none" w:sz="0" w:space="0" w:color="auto"/>
                <w:bottom w:val="none" w:sz="0" w:space="0" w:color="auto"/>
                <w:right w:val="none" w:sz="0" w:space="0" w:color="auto"/>
              </w:divBdr>
            </w:div>
          </w:divsChild>
        </w:div>
        <w:div w:id="810825501">
          <w:marLeft w:val="0"/>
          <w:marRight w:val="0"/>
          <w:marTop w:val="0"/>
          <w:marBottom w:val="0"/>
          <w:divBdr>
            <w:top w:val="none" w:sz="0" w:space="0" w:color="auto"/>
            <w:left w:val="none" w:sz="0" w:space="0" w:color="auto"/>
            <w:bottom w:val="none" w:sz="0" w:space="0" w:color="auto"/>
            <w:right w:val="none" w:sz="0" w:space="0" w:color="auto"/>
          </w:divBdr>
          <w:divsChild>
            <w:div w:id="1313211931">
              <w:marLeft w:val="0"/>
              <w:marRight w:val="0"/>
              <w:marTop w:val="0"/>
              <w:marBottom w:val="0"/>
              <w:divBdr>
                <w:top w:val="none" w:sz="0" w:space="0" w:color="auto"/>
                <w:left w:val="none" w:sz="0" w:space="0" w:color="auto"/>
                <w:bottom w:val="none" w:sz="0" w:space="0" w:color="auto"/>
                <w:right w:val="none" w:sz="0" w:space="0" w:color="auto"/>
              </w:divBdr>
            </w:div>
          </w:divsChild>
        </w:div>
        <w:div w:id="1552107617">
          <w:marLeft w:val="0"/>
          <w:marRight w:val="0"/>
          <w:marTop w:val="0"/>
          <w:marBottom w:val="0"/>
          <w:divBdr>
            <w:top w:val="none" w:sz="0" w:space="0" w:color="auto"/>
            <w:left w:val="none" w:sz="0" w:space="0" w:color="auto"/>
            <w:bottom w:val="none" w:sz="0" w:space="0" w:color="auto"/>
            <w:right w:val="none" w:sz="0" w:space="0" w:color="auto"/>
          </w:divBdr>
          <w:divsChild>
            <w:div w:id="2113739820">
              <w:marLeft w:val="0"/>
              <w:marRight w:val="0"/>
              <w:marTop w:val="0"/>
              <w:marBottom w:val="0"/>
              <w:divBdr>
                <w:top w:val="none" w:sz="0" w:space="0" w:color="auto"/>
                <w:left w:val="none" w:sz="0" w:space="0" w:color="auto"/>
                <w:bottom w:val="none" w:sz="0" w:space="0" w:color="auto"/>
                <w:right w:val="none" w:sz="0" w:space="0" w:color="auto"/>
              </w:divBdr>
            </w:div>
          </w:divsChild>
        </w:div>
        <w:div w:id="718626306">
          <w:marLeft w:val="0"/>
          <w:marRight w:val="0"/>
          <w:marTop w:val="0"/>
          <w:marBottom w:val="0"/>
          <w:divBdr>
            <w:top w:val="none" w:sz="0" w:space="0" w:color="auto"/>
            <w:left w:val="none" w:sz="0" w:space="0" w:color="auto"/>
            <w:bottom w:val="none" w:sz="0" w:space="0" w:color="auto"/>
            <w:right w:val="none" w:sz="0" w:space="0" w:color="auto"/>
          </w:divBdr>
          <w:divsChild>
            <w:div w:id="10726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8814">
      <w:bodyDiv w:val="1"/>
      <w:marLeft w:val="0"/>
      <w:marRight w:val="0"/>
      <w:marTop w:val="0"/>
      <w:marBottom w:val="0"/>
      <w:divBdr>
        <w:top w:val="none" w:sz="0" w:space="0" w:color="auto"/>
        <w:left w:val="none" w:sz="0" w:space="0" w:color="auto"/>
        <w:bottom w:val="none" w:sz="0" w:space="0" w:color="auto"/>
        <w:right w:val="none" w:sz="0" w:space="0" w:color="auto"/>
      </w:divBdr>
      <w:divsChild>
        <w:div w:id="846595986">
          <w:marLeft w:val="0"/>
          <w:marRight w:val="0"/>
          <w:marTop w:val="0"/>
          <w:marBottom w:val="0"/>
          <w:divBdr>
            <w:top w:val="none" w:sz="0" w:space="0" w:color="auto"/>
            <w:left w:val="none" w:sz="0" w:space="0" w:color="auto"/>
            <w:bottom w:val="none" w:sz="0" w:space="0" w:color="auto"/>
            <w:right w:val="none" w:sz="0" w:space="0" w:color="auto"/>
          </w:divBdr>
        </w:div>
        <w:div w:id="2122457098">
          <w:marLeft w:val="0"/>
          <w:marRight w:val="0"/>
          <w:marTop w:val="0"/>
          <w:marBottom w:val="0"/>
          <w:divBdr>
            <w:top w:val="none" w:sz="0" w:space="0" w:color="auto"/>
            <w:left w:val="none" w:sz="0" w:space="0" w:color="auto"/>
            <w:bottom w:val="none" w:sz="0" w:space="0" w:color="auto"/>
            <w:right w:val="none" w:sz="0" w:space="0" w:color="auto"/>
          </w:divBdr>
        </w:div>
      </w:divsChild>
    </w:div>
    <w:div w:id="1108114905">
      <w:bodyDiv w:val="1"/>
      <w:marLeft w:val="0"/>
      <w:marRight w:val="0"/>
      <w:marTop w:val="0"/>
      <w:marBottom w:val="0"/>
      <w:divBdr>
        <w:top w:val="none" w:sz="0" w:space="0" w:color="auto"/>
        <w:left w:val="none" w:sz="0" w:space="0" w:color="auto"/>
        <w:bottom w:val="none" w:sz="0" w:space="0" w:color="auto"/>
        <w:right w:val="none" w:sz="0" w:space="0" w:color="auto"/>
      </w:divBdr>
      <w:divsChild>
        <w:div w:id="1290696877">
          <w:marLeft w:val="0"/>
          <w:marRight w:val="0"/>
          <w:marTop w:val="0"/>
          <w:marBottom w:val="0"/>
          <w:divBdr>
            <w:top w:val="none" w:sz="0" w:space="0" w:color="auto"/>
            <w:left w:val="none" w:sz="0" w:space="0" w:color="auto"/>
            <w:bottom w:val="none" w:sz="0" w:space="0" w:color="auto"/>
            <w:right w:val="none" w:sz="0" w:space="0" w:color="auto"/>
          </w:divBdr>
        </w:div>
        <w:div w:id="541670547">
          <w:marLeft w:val="0"/>
          <w:marRight w:val="0"/>
          <w:marTop w:val="0"/>
          <w:marBottom w:val="0"/>
          <w:divBdr>
            <w:top w:val="none" w:sz="0" w:space="0" w:color="auto"/>
            <w:left w:val="none" w:sz="0" w:space="0" w:color="auto"/>
            <w:bottom w:val="none" w:sz="0" w:space="0" w:color="auto"/>
            <w:right w:val="none" w:sz="0" w:space="0" w:color="auto"/>
          </w:divBdr>
        </w:div>
        <w:div w:id="1595555531">
          <w:marLeft w:val="0"/>
          <w:marRight w:val="0"/>
          <w:marTop w:val="0"/>
          <w:marBottom w:val="0"/>
          <w:divBdr>
            <w:top w:val="none" w:sz="0" w:space="0" w:color="auto"/>
            <w:left w:val="none" w:sz="0" w:space="0" w:color="auto"/>
            <w:bottom w:val="none" w:sz="0" w:space="0" w:color="auto"/>
            <w:right w:val="none" w:sz="0" w:space="0" w:color="auto"/>
          </w:divBdr>
        </w:div>
        <w:div w:id="363753480">
          <w:marLeft w:val="0"/>
          <w:marRight w:val="0"/>
          <w:marTop w:val="0"/>
          <w:marBottom w:val="0"/>
          <w:divBdr>
            <w:top w:val="none" w:sz="0" w:space="0" w:color="auto"/>
            <w:left w:val="none" w:sz="0" w:space="0" w:color="auto"/>
            <w:bottom w:val="none" w:sz="0" w:space="0" w:color="auto"/>
            <w:right w:val="none" w:sz="0" w:space="0" w:color="auto"/>
          </w:divBdr>
        </w:div>
        <w:div w:id="30225159">
          <w:marLeft w:val="0"/>
          <w:marRight w:val="0"/>
          <w:marTop w:val="0"/>
          <w:marBottom w:val="0"/>
          <w:divBdr>
            <w:top w:val="none" w:sz="0" w:space="0" w:color="auto"/>
            <w:left w:val="none" w:sz="0" w:space="0" w:color="auto"/>
            <w:bottom w:val="none" w:sz="0" w:space="0" w:color="auto"/>
            <w:right w:val="none" w:sz="0" w:space="0" w:color="auto"/>
          </w:divBdr>
        </w:div>
        <w:div w:id="618494692">
          <w:marLeft w:val="0"/>
          <w:marRight w:val="0"/>
          <w:marTop w:val="0"/>
          <w:marBottom w:val="0"/>
          <w:divBdr>
            <w:top w:val="none" w:sz="0" w:space="0" w:color="auto"/>
            <w:left w:val="none" w:sz="0" w:space="0" w:color="auto"/>
            <w:bottom w:val="none" w:sz="0" w:space="0" w:color="auto"/>
            <w:right w:val="none" w:sz="0" w:space="0" w:color="auto"/>
          </w:divBdr>
        </w:div>
        <w:div w:id="550265206">
          <w:marLeft w:val="0"/>
          <w:marRight w:val="0"/>
          <w:marTop w:val="0"/>
          <w:marBottom w:val="0"/>
          <w:divBdr>
            <w:top w:val="none" w:sz="0" w:space="0" w:color="auto"/>
            <w:left w:val="none" w:sz="0" w:space="0" w:color="auto"/>
            <w:bottom w:val="none" w:sz="0" w:space="0" w:color="auto"/>
            <w:right w:val="none" w:sz="0" w:space="0" w:color="auto"/>
          </w:divBdr>
        </w:div>
        <w:div w:id="278534416">
          <w:marLeft w:val="0"/>
          <w:marRight w:val="0"/>
          <w:marTop w:val="0"/>
          <w:marBottom w:val="0"/>
          <w:divBdr>
            <w:top w:val="none" w:sz="0" w:space="0" w:color="auto"/>
            <w:left w:val="none" w:sz="0" w:space="0" w:color="auto"/>
            <w:bottom w:val="none" w:sz="0" w:space="0" w:color="auto"/>
            <w:right w:val="none" w:sz="0" w:space="0" w:color="auto"/>
          </w:divBdr>
        </w:div>
        <w:div w:id="252709622">
          <w:marLeft w:val="0"/>
          <w:marRight w:val="0"/>
          <w:marTop w:val="0"/>
          <w:marBottom w:val="0"/>
          <w:divBdr>
            <w:top w:val="none" w:sz="0" w:space="0" w:color="auto"/>
            <w:left w:val="none" w:sz="0" w:space="0" w:color="auto"/>
            <w:bottom w:val="none" w:sz="0" w:space="0" w:color="auto"/>
            <w:right w:val="none" w:sz="0" w:space="0" w:color="auto"/>
          </w:divBdr>
        </w:div>
        <w:div w:id="61298799">
          <w:marLeft w:val="0"/>
          <w:marRight w:val="0"/>
          <w:marTop w:val="0"/>
          <w:marBottom w:val="0"/>
          <w:divBdr>
            <w:top w:val="none" w:sz="0" w:space="0" w:color="auto"/>
            <w:left w:val="none" w:sz="0" w:space="0" w:color="auto"/>
            <w:bottom w:val="none" w:sz="0" w:space="0" w:color="auto"/>
            <w:right w:val="none" w:sz="0" w:space="0" w:color="auto"/>
          </w:divBdr>
        </w:div>
        <w:div w:id="838621202">
          <w:marLeft w:val="0"/>
          <w:marRight w:val="0"/>
          <w:marTop w:val="0"/>
          <w:marBottom w:val="0"/>
          <w:divBdr>
            <w:top w:val="none" w:sz="0" w:space="0" w:color="auto"/>
            <w:left w:val="none" w:sz="0" w:space="0" w:color="auto"/>
            <w:bottom w:val="none" w:sz="0" w:space="0" w:color="auto"/>
            <w:right w:val="none" w:sz="0" w:space="0" w:color="auto"/>
          </w:divBdr>
        </w:div>
        <w:div w:id="1264611960">
          <w:marLeft w:val="0"/>
          <w:marRight w:val="0"/>
          <w:marTop w:val="0"/>
          <w:marBottom w:val="0"/>
          <w:divBdr>
            <w:top w:val="none" w:sz="0" w:space="0" w:color="auto"/>
            <w:left w:val="none" w:sz="0" w:space="0" w:color="auto"/>
            <w:bottom w:val="none" w:sz="0" w:space="0" w:color="auto"/>
            <w:right w:val="none" w:sz="0" w:space="0" w:color="auto"/>
          </w:divBdr>
        </w:div>
        <w:div w:id="94402131">
          <w:marLeft w:val="0"/>
          <w:marRight w:val="0"/>
          <w:marTop w:val="0"/>
          <w:marBottom w:val="0"/>
          <w:divBdr>
            <w:top w:val="none" w:sz="0" w:space="0" w:color="auto"/>
            <w:left w:val="none" w:sz="0" w:space="0" w:color="auto"/>
            <w:bottom w:val="none" w:sz="0" w:space="0" w:color="auto"/>
            <w:right w:val="none" w:sz="0" w:space="0" w:color="auto"/>
          </w:divBdr>
        </w:div>
        <w:div w:id="184046055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624821825">
          <w:marLeft w:val="0"/>
          <w:marRight w:val="0"/>
          <w:marTop w:val="0"/>
          <w:marBottom w:val="0"/>
          <w:divBdr>
            <w:top w:val="none" w:sz="0" w:space="0" w:color="auto"/>
            <w:left w:val="none" w:sz="0" w:space="0" w:color="auto"/>
            <w:bottom w:val="none" w:sz="0" w:space="0" w:color="auto"/>
            <w:right w:val="none" w:sz="0" w:space="0" w:color="auto"/>
          </w:divBdr>
        </w:div>
        <w:div w:id="1686833050">
          <w:marLeft w:val="0"/>
          <w:marRight w:val="0"/>
          <w:marTop w:val="0"/>
          <w:marBottom w:val="0"/>
          <w:divBdr>
            <w:top w:val="none" w:sz="0" w:space="0" w:color="auto"/>
            <w:left w:val="none" w:sz="0" w:space="0" w:color="auto"/>
            <w:bottom w:val="none" w:sz="0" w:space="0" w:color="auto"/>
            <w:right w:val="none" w:sz="0" w:space="0" w:color="auto"/>
          </w:divBdr>
        </w:div>
        <w:div w:id="567686324">
          <w:marLeft w:val="0"/>
          <w:marRight w:val="0"/>
          <w:marTop w:val="0"/>
          <w:marBottom w:val="0"/>
          <w:divBdr>
            <w:top w:val="none" w:sz="0" w:space="0" w:color="auto"/>
            <w:left w:val="none" w:sz="0" w:space="0" w:color="auto"/>
            <w:bottom w:val="none" w:sz="0" w:space="0" w:color="auto"/>
            <w:right w:val="none" w:sz="0" w:space="0" w:color="auto"/>
          </w:divBdr>
        </w:div>
        <w:div w:id="132529595">
          <w:marLeft w:val="0"/>
          <w:marRight w:val="0"/>
          <w:marTop w:val="0"/>
          <w:marBottom w:val="0"/>
          <w:divBdr>
            <w:top w:val="none" w:sz="0" w:space="0" w:color="auto"/>
            <w:left w:val="none" w:sz="0" w:space="0" w:color="auto"/>
            <w:bottom w:val="none" w:sz="0" w:space="0" w:color="auto"/>
            <w:right w:val="none" w:sz="0" w:space="0" w:color="auto"/>
          </w:divBdr>
        </w:div>
        <w:div w:id="1340351611">
          <w:marLeft w:val="0"/>
          <w:marRight w:val="0"/>
          <w:marTop w:val="0"/>
          <w:marBottom w:val="0"/>
          <w:divBdr>
            <w:top w:val="none" w:sz="0" w:space="0" w:color="auto"/>
            <w:left w:val="none" w:sz="0" w:space="0" w:color="auto"/>
            <w:bottom w:val="none" w:sz="0" w:space="0" w:color="auto"/>
            <w:right w:val="none" w:sz="0" w:space="0" w:color="auto"/>
          </w:divBdr>
        </w:div>
        <w:div w:id="142544977">
          <w:marLeft w:val="0"/>
          <w:marRight w:val="0"/>
          <w:marTop w:val="0"/>
          <w:marBottom w:val="0"/>
          <w:divBdr>
            <w:top w:val="none" w:sz="0" w:space="0" w:color="auto"/>
            <w:left w:val="none" w:sz="0" w:space="0" w:color="auto"/>
            <w:bottom w:val="none" w:sz="0" w:space="0" w:color="auto"/>
            <w:right w:val="none" w:sz="0" w:space="0" w:color="auto"/>
          </w:divBdr>
        </w:div>
        <w:div w:id="158350145">
          <w:marLeft w:val="0"/>
          <w:marRight w:val="0"/>
          <w:marTop w:val="0"/>
          <w:marBottom w:val="0"/>
          <w:divBdr>
            <w:top w:val="none" w:sz="0" w:space="0" w:color="auto"/>
            <w:left w:val="none" w:sz="0" w:space="0" w:color="auto"/>
            <w:bottom w:val="none" w:sz="0" w:space="0" w:color="auto"/>
            <w:right w:val="none" w:sz="0" w:space="0" w:color="auto"/>
          </w:divBdr>
        </w:div>
        <w:div w:id="1404184432">
          <w:marLeft w:val="0"/>
          <w:marRight w:val="0"/>
          <w:marTop w:val="0"/>
          <w:marBottom w:val="0"/>
          <w:divBdr>
            <w:top w:val="none" w:sz="0" w:space="0" w:color="auto"/>
            <w:left w:val="none" w:sz="0" w:space="0" w:color="auto"/>
            <w:bottom w:val="none" w:sz="0" w:space="0" w:color="auto"/>
            <w:right w:val="none" w:sz="0" w:space="0" w:color="auto"/>
          </w:divBdr>
        </w:div>
        <w:div w:id="83378870">
          <w:marLeft w:val="0"/>
          <w:marRight w:val="0"/>
          <w:marTop w:val="0"/>
          <w:marBottom w:val="0"/>
          <w:divBdr>
            <w:top w:val="none" w:sz="0" w:space="0" w:color="auto"/>
            <w:left w:val="none" w:sz="0" w:space="0" w:color="auto"/>
            <w:bottom w:val="none" w:sz="0" w:space="0" w:color="auto"/>
            <w:right w:val="none" w:sz="0" w:space="0" w:color="auto"/>
          </w:divBdr>
        </w:div>
        <w:div w:id="1784837758">
          <w:marLeft w:val="0"/>
          <w:marRight w:val="0"/>
          <w:marTop w:val="0"/>
          <w:marBottom w:val="0"/>
          <w:divBdr>
            <w:top w:val="none" w:sz="0" w:space="0" w:color="auto"/>
            <w:left w:val="none" w:sz="0" w:space="0" w:color="auto"/>
            <w:bottom w:val="none" w:sz="0" w:space="0" w:color="auto"/>
            <w:right w:val="none" w:sz="0" w:space="0" w:color="auto"/>
          </w:divBdr>
        </w:div>
        <w:div w:id="1670938111">
          <w:marLeft w:val="0"/>
          <w:marRight w:val="0"/>
          <w:marTop w:val="0"/>
          <w:marBottom w:val="0"/>
          <w:divBdr>
            <w:top w:val="none" w:sz="0" w:space="0" w:color="auto"/>
            <w:left w:val="none" w:sz="0" w:space="0" w:color="auto"/>
            <w:bottom w:val="none" w:sz="0" w:space="0" w:color="auto"/>
            <w:right w:val="none" w:sz="0" w:space="0" w:color="auto"/>
          </w:divBdr>
        </w:div>
        <w:div w:id="1049767281">
          <w:marLeft w:val="0"/>
          <w:marRight w:val="0"/>
          <w:marTop w:val="0"/>
          <w:marBottom w:val="0"/>
          <w:divBdr>
            <w:top w:val="none" w:sz="0" w:space="0" w:color="auto"/>
            <w:left w:val="none" w:sz="0" w:space="0" w:color="auto"/>
            <w:bottom w:val="none" w:sz="0" w:space="0" w:color="auto"/>
            <w:right w:val="none" w:sz="0" w:space="0" w:color="auto"/>
          </w:divBdr>
        </w:div>
        <w:div w:id="1758284767">
          <w:marLeft w:val="0"/>
          <w:marRight w:val="0"/>
          <w:marTop w:val="0"/>
          <w:marBottom w:val="0"/>
          <w:divBdr>
            <w:top w:val="none" w:sz="0" w:space="0" w:color="auto"/>
            <w:left w:val="none" w:sz="0" w:space="0" w:color="auto"/>
            <w:bottom w:val="none" w:sz="0" w:space="0" w:color="auto"/>
            <w:right w:val="none" w:sz="0" w:space="0" w:color="auto"/>
          </w:divBdr>
        </w:div>
        <w:div w:id="1052773701">
          <w:marLeft w:val="0"/>
          <w:marRight w:val="0"/>
          <w:marTop w:val="0"/>
          <w:marBottom w:val="0"/>
          <w:divBdr>
            <w:top w:val="none" w:sz="0" w:space="0" w:color="auto"/>
            <w:left w:val="none" w:sz="0" w:space="0" w:color="auto"/>
            <w:bottom w:val="none" w:sz="0" w:space="0" w:color="auto"/>
            <w:right w:val="none" w:sz="0" w:space="0" w:color="auto"/>
          </w:divBdr>
        </w:div>
        <w:div w:id="379475730">
          <w:marLeft w:val="0"/>
          <w:marRight w:val="0"/>
          <w:marTop w:val="0"/>
          <w:marBottom w:val="0"/>
          <w:divBdr>
            <w:top w:val="none" w:sz="0" w:space="0" w:color="auto"/>
            <w:left w:val="none" w:sz="0" w:space="0" w:color="auto"/>
            <w:bottom w:val="none" w:sz="0" w:space="0" w:color="auto"/>
            <w:right w:val="none" w:sz="0" w:space="0" w:color="auto"/>
          </w:divBdr>
        </w:div>
        <w:div w:id="1763338200">
          <w:marLeft w:val="0"/>
          <w:marRight w:val="0"/>
          <w:marTop w:val="0"/>
          <w:marBottom w:val="0"/>
          <w:divBdr>
            <w:top w:val="none" w:sz="0" w:space="0" w:color="auto"/>
            <w:left w:val="none" w:sz="0" w:space="0" w:color="auto"/>
            <w:bottom w:val="none" w:sz="0" w:space="0" w:color="auto"/>
            <w:right w:val="none" w:sz="0" w:space="0" w:color="auto"/>
          </w:divBdr>
        </w:div>
        <w:div w:id="1942109513">
          <w:marLeft w:val="0"/>
          <w:marRight w:val="0"/>
          <w:marTop w:val="0"/>
          <w:marBottom w:val="0"/>
          <w:divBdr>
            <w:top w:val="none" w:sz="0" w:space="0" w:color="auto"/>
            <w:left w:val="none" w:sz="0" w:space="0" w:color="auto"/>
            <w:bottom w:val="none" w:sz="0" w:space="0" w:color="auto"/>
            <w:right w:val="none" w:sz="0" w:space="0" w:color="auto"/>
          </w:divBdr>
        </w:div>
        <w:div w:id="789712757">
          <w:marLeft w:val="0"/>
          <w:marRight w:val="0"/>
          <w:marTop w:val="0"/>
          <w:marBottom w:val="0"/>
          <w:divBdr>
            <w:top w:val="none" w:sz="0" w:space="0" w:color="auto"/>
            <w:left w:val="none" w:sz="0" w:space="0" w:color="auto"/>
            <w:bottom w:val="none" w:sz="0" w:space="0" w:color="auto"/>
            <w:right w:val="none" w:sz="0" w:space="0" w:color="auto"/>
          </w:divBdr>
        </w:div>
        <w:div w:id="349844324">
          <w:marLeft w:val="0"/>
          <w:marRight w:val="0"/>
          <w:marTop w:val="0"/>
          <w:marBottom w:val="0"/>
          <w:divBdr>
            <w:top w:val="none" w:sz="0" w:space="0" w:color="auto"/>
            <w:left w:val="none" w:sz="0" w:space="0" w:color="auto"/>
            <w:bottom w:val="none" w:sz="0" w:space="0" w:color="auto"/>
            <w:right w:val="none" w:sz="0" w:space="0" w:color="auto"/>
          </w:divBdr>
        </w:div>
        <w:div w:id="699937359">
          <w:marLeft w:val="0"/>
          <w:marRight w:val="0"/>
          <w:marTop w:val="0"/>
          <w:marBottom w:val="0"/>
          <w:divBdr>
            <w:top w:val="none" w:sz="0" w:space="0" w:color="auto"/>
            <w:left w:val="none" w:sz="0" w:space="0" w:color="auto"/>
            <w:bottom w:val="none" w:sz="0" w:space="0" w:color="auto"/>
            <w:right w:val="none" w:sz="0" w:space="0" w:color="auto"/>
          </w:divBdr>
        </w:div>
        <w:div w:id="71338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1229</Words>
  <Characters>7377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cp:keywords/>
  <dc:description/>
  <cp:lastModifiedBy>Dominik Orzech</cp:lastModifiedBy>
  <cp:revision>4</cp:revision>
  <cp:lastPrinted>2021-05-05T10:02:00Z</cp:lastPrinted>
  <dcterms:created xsi:type="dcterms:W3CDTF">2022-04-05T13:38:00Z</dcterms:created>
  <dcterms:modified xsi:type="dcterms:W3CDTF">2022-04-08T13:19:00Z</dcterms:modified>
</cp:coreProperties>
</file>