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549" w:rsidRDefault="00F81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84C58">
        <w:rPr>
          <w:b/>
          <w:sz w:val="28"/>
          <w:szCs w:val="28"/>
        </w:rPr>
        <w:t xml:space="preserve">                                    </w:t>
      </w:r>
      <w:r w:rsidR="00E84C58" w:rsidRPr="00E84C58">
        <w:rPr>
          <w:b/>
          <w:sz w:val="28"/>
          <w:szCs w:val="28"/>
        </w:rPr>
        <w:t>Formularz asorty</w:t>
      </w:r>
      <w:r w:rsidR="00E84C58">
        <w:rPr>
          <w:b/>
          <w:sz w:val="28"/>
          <w:szCs w:val="28"/>
        </w:rPr>
        <w:t>ment</w:t>
      </w:r>
      <w:r w:rsidR="00E84C58" w:rsidRPr="00E84C58">
        <w:rPr>
          <w:b/>
          <w:sz w:val="28"/>
          <w:szCs w:val="28"/>
        </w:rPr>
        <w:t>owo-cenowy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709"/>
        <w:gridCol w:w="1134"/>
        <w:gridCol w:w="1134"/>
        <w:gridCol w:w="1134"/>
      </w:tblGrid>
      <w:tr w:rsidR="00526E01" w:rsidRPr="00284AF9" w:rsidTr="00526E01">
        <w:trPr>
          <w:trHeight w:val="447"/>
        </w:trPr>
        <w:tc>
          <w:tcPr>
            <w:tcW w:w="562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  <w:r w:rsidRPr="00284AF9"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4820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  <w:r w:rsidRPr="00284AF9">
              <w:rPr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709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  <w:r w:rsidRPr="00284AF9">
              <w:rPr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1134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  <w:r w:rsidRPr="00284AF9">
              <w:rPr>
                <w:b/>
                <w:sz w:val="24"/>
                <w:szCs w:val="24"/>
              </w:rPr>
              <w:t>Cena jedn. brutto</w:t>
            </w:r>
          </w:p>
        </w:tc>
        <w:tc>
          <w:tcPr>
            <w:tcW w:w="1134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  <w:r w:rsidRPr="00284AF9">
              <w:rPr>
                <w:b/>
                <w:sz w:val="24"/>
                <w:szCs w:val="24"/>
              </w:rPr>
              <w:t>Wartość brutto</w:t>
            </w:r>
          </w:p>
        </w:tc>
        <w:tc>
          <w:tcPr>
            <w:tcW w:w="1134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26E01" w:rsidRPr="0068147F" w:rsidRDefault="00526E01" w:rsidP="00D0272E">
            <w:pPr>
              <w:pStyle w:val="Nagwek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Canon – </w:t>
            </w:r>
            <w:proofErr w:type="spellStart"/>
            <w:r>
              <w:rPr>
                <w:sz w:val="24"/>
                <w:szCs w:val="24"/>
              </w:rPr>
              <w:t>Pixma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Multipack</w:t>
            </w:r>
            <w:proofErr w:type="spellEnd"/>
            <w:r>
              <w:rPr>
                <w:sz w:val="24"/>
                <w:szCs w:val="24"/>
              </w:rPr>
              <w:t xml:space="preserve"> / 545/546, </w:t>
            </w:r>
            <w:r w:rsidRPr="00E73C8D">
              <w:rPr>
                <w:b w:val="0"/>
                <w:sz w:val="24"/>
                <w:szCs w:val="24"/>
              </w:rPr>
              <w:t>zamiennik, pojemność 15ml</w:t>
            </w:r>
          </w:p>
        </w:tc>
        <w:tc>
          <w:tcPr>
            <w:tcW w:w="709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26E01" w:rsidRDefault="00526E01" w:rsidP="00D0272E">
            <w:pPr>
              <w:pStyle w:val="Nagwek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Canon MC-31 zestaw do konserwacji, </w:t>
            </w:r>
            <w:r w:rsidRPr="00E73C8D">
              <w:rPr>
                <w:b w:val="0"/>
                <w:sz w:val="24"/>
                <w:szCs w:val="24"/>
              </w:rPr>
              <w:t>zamiennik.</w:t>
            </w:r>
          </w:p>
        </w:tc>
        <w:tc>
          <w:tcPr>
            <w:tcW w:w="709" w:type="dxa"/>
          </w:tcPr>
          <w:p w:rsidR="00526E01" w:rsidRDefault="00526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26E01" w:rsidRDefault="00526E01" w:rsidP="00EF1E08">
            <w:pPr>
              <w:pStyle w:val="Nagwek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PFI-320BK Canon (2890C001), </w:t>
            </w:r>
            <w:r w:rsidRPr="00E73C8D">
              <w:rPr>
                <w:b w:val="0"/>
                <w:sz w:val="24"/>
                <w:szCs w:val="24"/>
              </w:rPr>
              <w:t>kolor</w:t>
            </w:r>
            <w:r>
              <w:rPr>
                <w:sz w:val="24"/>
                <w:szCs w:val="24"/>
              </w:rPr>
              <w:t xml:space="preserve"> </w:t>
            </w:r>
            <w:r w:rsidRPr="00E73C8D">
              <w:rPr>
                <w:b w:val="0"/>
                <w:sz w:val="24"/>
                <w:szCs w:val="24"/>
              </w:rPr>
              <w:t>czarny, zamiennik, pojemność 130ml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26E01" w:rsidRDefault="00526E01" w:rsidP="00EF1E08">
            <w:pPr>
              <w:pStyle w:val="Nagwek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PFI-320MBK Canon (2889C001), </w:t>
            </w:r>
            <w:r w:rsidRPr="00E73C8D">
              <w:rPr>
                <w:b w:val="0"/>
                <w:sz w:val="24"/>
                <w:szCs w:val="24"/>
              </w:rPr>
              <w:t>kolor czarny matowy, zamiennik, pojemność 130ml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26E01" w:rsidRDefault="00526E01" w:rsidP="00EF1E08">
            <w:pPr>
              <w:pStyle w:val="Nagwek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PFI-320M Canon (2892C001), </w:t>
            </w:r>
            <w:r w:rsidRPr="00E73C8D">
              <w:rPr>
                <w:b w:val="0"/>
                <w:sz w:val="24"/>
                <w:szCs w:val="24"/>
              </w:rPr>
              <w:t>kolor purpurowy, zamiennik, pojemność 130m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26E01" w:rsidRDefault="00526E01" w:rsidP="00EF1E08">
            <w:pPr>
              <w:pStyle w:val="Nagwek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Tusz PFI-320Y Canon (2893C001), </w:t>
            </w:r>
            <w:r w:rsidRPr="00E73C8D">
              <w:rPr>
                <w:b w:val="0"/>
                <w:sz w:val="24"/>
                <w:szCs w:val="24"/>
              </w:rPr>
              <w:t>kolor żółty, zamiennik, pojemność 130ml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26E01" w:rsidRDefault="00526E01" w:rsidP="00EF1E08">
            <w:pPr>
              <w:pStyle w:val="Nagwek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Tusz PFI-320C Canon (2891C001</w:t>
            </w:r>
            <w:r w:rsidRPr="00E73C8D">
              <w:rPr>
                <w:b w:val="0"/>
                <w:sz w:val="24"/>
                <w:szCs w:val="24"/>
              </w:rPr>
              <w:t>), kolor błękitny, zamiennik, pojemność 130ml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rPr>
          <w:trHeight w:val="1101"/>
        </w:trPr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26E01" w:rsidRPr="00284AF9" w:rsidRDefault="00526E01" w:rsidP="00EF1E08">
            <w:pPr>
              <w:pStyle w:val="Nagwek2"/>
              <w:outlineLvl w:val="1"/>
              <w:rPr>
                <w:sz w:val="24"/>
                <w:szCs w:val="24"/>
              </w:rPr>
            </w:pPr>
            <w:r w:rsidRPr="0068147F">
              <w:rPr>
                <w:sz w:val="24"/>
                <w:szCs w:val="24"/>
              </w:rPr>
              <w:t xml:space="preserve">Toner </w:t>
            </w:r>
            <w:r>
              <w:rPr>
                <w:sz w:val="24"/>
                <w:szCs w:val="24"/>
              </w:rPr>
              <w:t xml:space="preserve">do drukarki </w:t>
            </w:r>
            <w:r w:rsidRPr="0068147F">
              <w:rPr>
                <w:sz w:val="24"/>
                <w:szCs w:val="24"/>
              </w:rPr>
              <w:t xml:space="preserve">HP Laser </w:t>
            </w:r>
            <w:r>
              <w:rPr>
                <w:sz w:val="24"/>
                <w:szCs w:val="24"/>
              </w:rPr>
              <w:t xml:space="preserve">Jet P1005, </w:t>
            </w:r>
            <w:r w:rsidRPr="00636F99">
              <w:rPr>
                <w:b w:val="0"/>
                <w:sz w:val="24"/>
                <w:szCs w:val="24"/>
              </w:rPr>
              <w:t>czarny, zamiennik</w:t>
            </w:r>
            <w:r>
              <w:rPr>
                <w:sz w:val="24"/>
                <w:szCs w:val="24"/>
              </w:rPr>
              <w:t xml:space="preserve"> </w:t>
            </w:r>
            <w:r w:rsidRPr="00D0272E">
              <w:rPr>
                <w:b w:val="0"/>
                <w:sz w:val="24"/>
                <w:szCs w:val="24"/>
              </w:rPr>
              <w:t>Wydajność ok.</w:t>
            </w:r>
            <w:r>
              <w:rPr>
                <w:b w:val="0"/>
                <w:sz w:val="24"/>
                <w:szCs w:val="24"/>
              </w:rPr>
              <w:t>1500</w:t>
            </w:r>
            <w:r w:rsidRPr="00D0272E">
              <w:rPr>
                <w:b w:val="0"/>
                <w:sz w:val="24"/>
                <w:szCs w:val="24"/>
              </w:rPr>
              <w:t xml:space="preserve"> str</w:t>
            </w:r>
            <w:r>
              <w:rPr>
                <w:b w:val="0"/>
                <w:sz w:val="24"/>
                <w:szCs w:val="24"/>
              </w:rPr>
              <w:t>on</w:t>
            </w:r>
            <w:r w:rsidRPr="00D0272E">
              <w:rPr>
                <w:b w:val="0"/>
                <w:sz w:val="24"/>
                <w:szCs w:val="24"/>
              </w:rPr>
              <w:t xml:space="preserve"> przy 5% zadruku strony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  <w:p w:rsidR="00526E01" w:rsidRPr="00824286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rPr>
          <w:trHeight w:val="761"/>
        </w:trPr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26E01" w:rsidRPr="00284AF9" w:rsidRDefault="00526E01" w:rsidP="00EF1E08">
            <w:pPr>
              <w:rPr>
                <w:sz w:val="24"/>
                <w:szCs w:val="24"/>
              </w:rPr>
            </w:pPr>
            <w:r w:rsidRPr="0068147F">
              <w:rPr>
                <w:b/>
                <w:sz w:val="24"/>
                <w:szCs w:val="24"/>
              </w:rPr>
              <w:t xml:space="preserve">Toner HP </w:t>
            </w:r>
            <w:r>
              <w:rPr>
                <w:b/>
                <w:sz w:val="24"/>
                <w:szCs w:val="24"/>
              </w:rPr>
              <w:t>L</w:t>
            </w:r>
            <w:r w:rsidRPr="0068147F">
              <w:rPr>
                <w:b/>
                <w:sz w:val="24"/>
                <w:szCs w:val="24"/>
              </w:rPr>
              <w:t xml:space="preserve">aser JET </w:t>
            </w:r>
            <w:r>
              <w:rPr>
                <w:b/>
                <w:sz w:val="24"/>
                <w:szCs w:val="24"/>
              </w:rPr>
              <w:t>400MFP</w:t>
            </w:r>
            <w:r w:rsidRPr="00284AF9">
              <w:rPr>
                <w:sz w:val="24"/>
                <w:szCs w:val="24"/>
              </w:rPr>
              <w:t>, czarny , zamiennik</w:t>
            </w:r>
          </w:p>
          <w:p w:rsidR="00526E01" w:rsidRPr="00284AF9" w:rsidRDefault="00526E01" w:rsidP="00EF1E0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84AF9">
              <w:rPr>
                <w:color w:val="000000"/>
                <w:sz w:val="24"/>
                <w:szCs w:val="24"/>
              </w:rPr>
              <w:t>Wydajność:</w:t>
            </w:r>
            <w:r w:rsidRPr="00284AF9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2700 </w:t>
            </w:r>
            <w:r w:rsidRPr="0068147F">
              <w:rPr>
                <w:bCs/>
                <w:sz w:val="24"/>
                <w:szCs w:val="24"/>
              </w:rPr>
              <w:t>stron</w:t>
            </w:r>
            <w:r w:rsidRPr="0068147F">
              <w:rPr>
                <w:sz w:val="24"/>
                <w:szCs w:val="24"/>
              </w:rPr>
              <w:t xml:space="preserve"> </w:t>
            </w:r>
            <w:r w:rsidRPr="00284AF9">
              <w:rPr>
                <w:sz w:val="24"/>
                <w:szCs w:val="24"/>
              </w:rPr>
              <w:t>w 5% pokryciu strony A4</w:t>
            </w:r>
          </w:p>
        </w:tc>
        <w:tc>
          <w:tcPr>
            <w:tcW w:w="709" w:type="dxa"/>
          </w:tcPr>
          <w:p w:rsidR="00526E01" w:rsidRPr="00824286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 w:rsidRPr="00284AF9">
              <w:rPr>
                <w:b/>
                <w:sz w:val="24"/>
                <w:szCs w:val="24"/>
              </w:rPr>
              <w:t xml:space="preserve"> </w:t>
            </w:r>
          </w:p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26E01" w:rsidRPr="00FA717E" w:rsidRDefault="00526E01" w:rsidP="00EF1E08">
            <w:pPr>
              <w:rPr>
                <w:sz w:val="24"/>
                <w:szCs w:val="24"/>
              </w:rPr>
            </w:pPr>
            <w:r w:rsidRPr="0068147F">
              <w:rPr>
                <w:b/>
                <w:sz w:val="24"/>
                <w:szCs w:val="24"/>
              </w:rPr>
              <w:t>Toner HP Laser JET  P2055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czarny ,zamiennik </w:t>
            </w:r>
            <w:r w:rsidRPr="00FA717E">
              <w:rPr>
                <w:sz w:val="24"/>
                <w:szCs w:val="24"/>
              </w:rPr>
              <w:t>Wydajność do 2</w:t>
            </w:r>
            <w:r>
              <w:rPr>
                <w:sz w:val="24"/>
                <w:szCs w:val="24"/>
              </w:rPr>
              <w:t>.750</w:t>
            </w:r>
            <w:r w:rsidRPr="00FA717E">
              <w:rPr>
                <w:sz w:val="24"/>
                <w:szCs w:val="24"/>
              </w:rPr>
              <w:t xml:space="preserve"> stron przy 5% pokryciu</w:t>
            </w:r>
            <w:r>
              <w:rPr>
                <w:sz w:val="24"/>
                <w:szCs w:val="24"/>
              </w:rPr>
              <w:t xml:space="preserve"> strony.</w:t>
            </w:r>
          </w:p>
          <w:p w:rsidR="00526E01" w:rsidRPr="00284AF9" w:rsidRDefault="00526E01" w:rsidP="00EF1E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26E01" w:rsidRPr="0068147F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do drukarki HP Laser Jet P2055dn, </w:t>
            </w:r>
            <w:r w:rsidRPr="00636F99">
              <w:rPr>
                <w:sz w:val="24"/>
                <w:szCs w:val="24"/>
              </w:rPr>
              <w:t>czarny, zamiennik. Wydajność do 2,750 stron przy 5% pokryciu strony.</w:t>
            </w:r>
          </w:p>
        </w:tc>
        <w:tc>
          <w:tcPr>
            <w:tcW w:w="709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26E01" w:rsidRPr="00291167" w:rsidRDefault="00526E01" w:rsidP="00EF1E08">
            <w:pPr>
              <w:rPr>
                <w:b/>
                <w:sz w:val="24"/>
                <w:szCs w:val="24"/>
              </w:rPr>
            </w:pPr>
            <w:r w:rsidRPr="0068147F">
              <w:rPr>
                <w:b/>
                <w:sz w:val="24"/>
                <w:szCs w:val="24"/>
              </w:rPr>
              <w:t xml:space="preserve">Toner HP Laser JET </w:t>
            </w:r>
            <w:r>
              <w:rPr>
                <w:b/>
                <w:sz w:val="24"/>
                <w:szCs w:val="24"/>
              </w:rPr>
              <w:t>3055</w:t>
            </w:r>
            <w:r>
              <w:rPr>
                <w:sz w:val="24"/>
                <w:szCs w:val="24"/>
              </w:rPr>
              <w:t xml:space="preserve">, czarny, zamiennik </w:t>
            </w:r>
            <w:r w:rsidRPr="00FA717E">
              <w:rPr>
                <w:rStyle w:val="Pogrubienie"/>
                <w:b w:val="0"/>
                <w:sz w:val="24"/>
                <w:szCs w:val="24"/>
              </w:rPr>
              <w:t xml:space="preserve">Wydajność do </w:t>
            </w:r>
            <w:r>
              <w:rPr>
                <w:rStyle w:val="Pogrubienie"/>
                <w:b w:val="0"/>
                <w:sz w:val="24"/>
                <w:szCs w:val="24"/>
              </w:rPr>
              <w:t>3</w:t>
            </w:r>
            <w:r w:rsidRPr="00FA717E">
              <w:rPr>
                <w:rStyle w:val="Pogrubienie"/>
                <w:b w:val="0"/>
                <w:sz w:val="24"/>
                <w:szCs w:val="24"/>
              </w:rPr>
              <w:t>.000 stron A4</w:t>
            </w:r>
            <w:r w:rsidRPr="00FA717E">
              <w:rPr>
                <w:b/>
                <w:sz w:val="24"/>
                <w:szCs w:val="24"/>
              </w:rPr>
              <w:t xml:space="preserve"> </w:t>
            </w:r>
            <w:r w:rsidRPr="00FA717E">
              <w:rPr>
                <w:sz w:val="24"/>
                <w:szCs w:val="24"/>
              </w:rPr>
              <w:t>przy 5% pokryciu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 w:rsidRPr="00284AF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26E01" w:rsidRPr="00284AF9" w:rsidRDefault="00526E01" w:rsidP="00491E4A">
            <w:pPr>
              <w:rPr>
                <w:sz w:val="24"/>
                <w:szCs w:val="24"/>
              </w:rPr>
            </w:pPr>
            <w:r w:rsidRPr="0097452C">
              <w:rPr>
                <w:b/>
                <w:sz w:val="24"/>
                <w:szCs w:val="24"/>
              </w:rPr>
              <w:t>Toner</w:t>
            </w:r>
            <w:r>
              <w:rPr>
                <w:b/>
                <w:sz w:val="24"/>
                <w:szCs w:val="24"/>
              </w:rPr>
              <w:t xml:space="preserve"> do drukarki</w:t>
            </w:r>
            <w:r w:rsidRPr="0097452C">
              <w:rPr>
                <w:b/>
                <w:sz w:val="24"/>
                <w:szCs w:val="24"/>
              </w:rPr>
              <w:t xml:space="preserve"> </w:t>
            </w:r>
            <w:r w:rsidRPr="003E6D80">
              <w:rPr>
                <w:b/>
                <w:sz w:val="24"/>
                <w:szCs w:val="24"/>
              </w:rPr>
              <w:t>HP Laser Jet Pro 400</w:t>
            </w:r>
            <w:r>
              <w:rPr>
                <w:b/>
              </w:rPr>
              <w:t xml:space="preserve"> </w:t>
            </w:r>
            <w:r w:rsidRPr="003E6D80">
              <w:rPr>
                <w:b/>
              </w:rPr>
              <w:t>m</w:t>
            </w:r>
            <w:r w:rsidRPr="00CF1CF0">
              <w:t xml:space="preserve"> </w:t>
            </w:r>
            <w:r w:rsidRPr="00491E4A">
              <w:rPr>
                <w:b/>
                <w:sz w:val="24"/>
                <w:szCs w:val="24"/>
              </w:rPr>
              <w:t>401dn</w:t>
            </w:r>
            <w:r w:rsidRPr="00491E4A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3E6D80">
              <w:rPr>
                <w:sz w:val="24"/>
                <w:szCs w:val="24"/>
              </w:rPr>
              <w:t>czarny, zamiennik</w:t>
            </w:r>
            <w:r>
              <w:t>.</w:t>
            </w:r>
            <w:r>
              <w:rPr>
                <w:sz w:val="24"/>
                <w:szCs w:val="24"/>
              </w:rPr>
              <w:t xml:space="preserve"> W</w:t>
            </w:r>
            <w:r w:rsidRPr="00284AF9">
              <w:rPr>
                <w:sz w:val="24"/>
                <w:szCs w:val="24"/>
              </w:rPr>
              <w:t xml:space="preserve">ydajność 2700 </w:t>
            </w:r>
            <w:r w:rsidRPr="00315E66">
              <w:rPr>
                <w:b/>
                <w:sz w:val="24"/>
                <w:szCs w:val="24"/>
              </w:rPr>
              <w:t>stron</w:t>
            </w:r>
            <w:r w:rsidRPr="00315E66">
              <w:rPr>
                <w:rStyle w:val="Pogrubienie"/>
                <w:b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6E01" w:rsidRPr="00B91590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526E01" w:rsidRPr="00284AF9" w:rsidRDefault="00526E01" w:rsidP="00EF1E08">
            <w:pPr>
              <w:rPr>
                <w:sz w:val="24"/>
                <w:szCs w:val="24"/>
              </w:rPr>
            </w:pPr>
            <w:r w:rsidRPr="00CF1CF0">
              <w:rPr>
                <w:b/>
                <w:sz w:val="24"/>
                <w:szCs w:val="24"/>
              </w:rPr>
              <w:t>Toner Laser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1CF0">
              <w:rPr>
                <w:b/>
                <w:sz w:val="24"/>
                <w:szCs w:val="24"/>
              </w:rPr>
              <w:t xml:space="preserve">Jet </w:t>
            </w:r>
            <w:r>
              <w:rPr>
                <w:b/>
                <w:sz w:val="24"/>
                <w:szCs w:val="24"/>
              </w:rPr>
              <w:t>1536dnf MFP</w:t>
            </w:r>
            <w:r w:rsidRPr="00284AF9">
              <w:rPr>
                <w:sz w:val="24"/>
                <w:szCs w:val="24"/>
              </w:rPr>
              <w:t xml:space="preserve"> , zamiennik</w:t>
            </w:r>
          </w:p>
          <w:p w:rsidR="00526E01" w:rsidRPr="00381F85" w:rsidRDefault="00526E01" w:rsidP="00EF1E08">
            <w:pPr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284AF9">
              <w:rPr>
                <w:sz w:val="24"/>
                <w:szCs w:val="24"/>
              </w:rPr>
              <w:t xml:space="preserve">ydajność </w:t>
            </w:r>
            <w:r>
              <w:rPr>
                <w:sz w:val="24"/>
                <w:szCs w:val="24"/>
              </w:rPr>
              <w:t>2.100</w:t>
            </w:r>
            <w:r w:rsidRPr="00284AF9">
              <w:rPr>
                <w:sz w:val="24"/>
                <w:szCs w:val="24"/>
              </w:rPr>
              <w:t xml:space="preserve"> stron </w:t>
            </w:r>
            <w:r w:rsidRPr="00381F85">
              <w:rPr>
                <w:rStyle w:val="Pogrubienie"/>
                <w:b w:val="0"/>
                <w:sz w:val="24"/>
                <w:szCs w:val="24"/>
              </w:rPr>
              <w:t>form. A4 przy 5% pokryciu drukiem.</w:t>
            </w:r>
          </w:p>
          <w:p w:rsidR="00526E01" w:rsidRPr="00284AF9" w:rsidRDefault="00526E01" w:rsidP="00EF1E0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26E01" w:rsidRPr="00B91590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526E01" w:rsidRPr="00284AF9" w:rsidRDefault="00526E01" w:rsidP="00EF1E08">
            <w:pPr>
              <w:rPr>
                <w:sz w:val="24"/>
                <w:szCs w:val="24"/>
              </w:rPr>
            </w:pPr>
            <w:r w:rsidRPr="003E6D80">
              <w:rPr>
                <w:b/>
                <w:sz w:val="24"/>
                <w:szCs w:val="24"/>
              </w:rPr>
              <w:t>Toner HP Laser Jet Pro M 501</w:t>
            </w:r>
            <w:r w:rsidRPr="003E6D80">
              <w:rPr>
                <w:sz w:val="24"/>
                <w:szCs w:val="24"/>
              </w:rPr>
              <w:t xml:space="preserve"> , czarny, zamiennik</w:t>
            </w:r>
            <w:r>
              <w:rPr>
                <w:sz w:val="24"/>
                <w:szCs w:val="24"/>
              </w:rPr>
              <w:t xml:space="preserve">. </w:t>
            </w:r>
            <w:r w:rsidRPr="00D0272E">
              <w:rPr>
                <w:sz w:val="24"/>
                <w:szCs w:val="24"/>
              </w:rPr>
              <w:t>Wydajność do 9000 stron przy 5% pokryciu</w:t>
            </w:r>
          </w:p>
        </w:tc>
        <w:tc>
          <w:tcPr>
            <w:tcW w:w="709" w:type="dxa"/>
          </w:tcPr>
          <w:p w:rsidR="00526E01" w:rsidRPr="00B91590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6E01" w:rsidRPr="00C5341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C5341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C5341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rStyle w:val="Pogrubienie"/>
                <w:b w:val="0"/>
                <w:sz w:val="24"/>
                <w:szCs w:val="24"/>
              </w:rPr>
            </w:pPr>
            <w:r w:rsidRPr="00284AF9">
              <w:rPr>
                <w:rStyle w:val="Pogrubienie"/>
                <w:sz w:val="24"/>
                <w:szCs w:val="24"/>
              </w:rPr>
              <w:t xml:space="preserve">Toner </w:t>
            </w:r>
            <w:r>
              <w:rPr>
                <w:rStyle w:val="Pogrubienie"/>
                <w:sz w:val="24"/>
                <w:szCs w:val="24"/>
              </w:rPr>
              <w:t xml:space="preserve">do drukarki HP </w:t>
            </w:r>
            <w:proofErr w:type="spellStart"/>
            <w:r>
              <w:rPr>
                <w:rStyle w:val="Pogrubienie"/>
                <w:sz w:val="24"/>
                <w:szCs w:val="24"/>
              </w:rPr>
              <w:t>Deskjet</w:t>
            </w:r>
            <w:proofErr w:type="spellEnd"/>
            <w:r>
              <w:rPr>
                <w:rStyle w:val="Pogrubienie"/>
                <w:sz w:val="24"/>
                <w:szCs w:val="24"/>
              </w:rPr>
              <w:t xml:space="preserve"> D4300 -350XL, </w:t>
            </w:r>
            <w:r w:rsidRPr="00CF1CF0">
              <w:rPr>
                <w:rStyle w:val="Pogrubienie"/>
                <w:b w:val="0"/>
                <w:sz w:val="24"/>
                <w:szCs w:val="24"/>
              </w:rPr>
              <w:t>czarny, zamiennik</w:t>
            </w:r>
          </w:p>
          <w:p w:rsidR="00526E01" w:rsidRPr="00D0272E" w:rsidRDefault="00526E01" w:rsidP="00EF1E08">
            <w:pPr>
              <w:rPr>
                <w:sz w:val="24"/>
                <w:szCs w:val="24"/>
              </w:rPr>
            </w:pPr>
            <w:r w:rsidRPr="00D0272E">
              <w:rPr>
                <w:sz w:val="24"/>
                <w:szCs w:val="24"/>
              </w:rPr>
              <w:t xml:space="preserve">Wydajność </w:t>
            </w:r>
            <w:r>
              <w:rPr>
                <w:sz w:val="24"/>
                <w:szCs w:val="24"/>
              </w:rPr>
              <w:t>240</w:t>
            </w:r>
            <w:r w:rsidRPr="00D0272E">
              <w:rPr>
                <w:sz w:val="24"/>
                <w:szCs w:val="24"/>
              </w:rPr>
              <w:t xml:space="preserve"> stron przy 5% pokryciu.</w:t>
            </w:r>
          </w:p>
        </w:tc>
        <w:tc>
          <w:tcPr>
            <w:tcW w:w="709" w:type="dxa"/>
          </w:tcPr>
          <w:p w:rsidR="00526E01" w:rsidRPr="00B91590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526E01" w:rsidRPr="00284AF9" w:rsidRDefault="00526E01" w:rsidP="00EF1E08">
            <w:pPr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Toner do drukarki HP </w:t>
            </w:r>
            <w:proofErr w:type="spellStart"/>
            <w:r>
              <w:rPr>
                <w:rStyle w:val="Pogrubienie"/>
                <w:sz w:val="24"/>
                <w:szCs w:val="24"/>
              </w:rPr>
              <w:t>Deskjet</w:t>
            </w:r>
            <w:proofErr w:type="spellEnd"/>
            <w:r>
              <w:rPr>
                <w:rStyle w:val="Pogrubienie"/>
                <w:sz w:val="24"/>
                <w:szCs w:val="24"/>
              </w:rPr>
              <w:t xml:space="preserve"> D4300 – 351 XL, kolor, </w:t>
            </w:r>
            <w:r w:rsidRPr="00081D7B">
              <w:rPr>
                <w:rStyle w:val="Pogrubienie"/>
                <w:b w:val="0"/>
                <w:sz w:val="24"/>
                <w:szCs w:val="24"/>
              </w:rPr>
              <w:t xml:space="preserve">zamiennik </w:t>
            </w:r>
            <w:r>
              <w:rPr>
                <w:rStyle w:val="Pogrubienie"/>
                <w:b w:val="0"/>
                <w:sz w:val="24"/>
                <w:szCs w:val="24"/>
              </w:rPr>
              <w:t>5</w:t>
            </w:r>
            <w:r w:rsidRPr="00081D7B">
              <w:rPr>
                <w:rStyle w:val="Pogrubienie"/>
                <w:b w:val="0"/>
                <w:sz w:val="24"/>
                <w:szCs w:val="24"/>
              </w:rPr>
              <w:t>80stron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4820" w:type="dxa"/>
          </w:tcPr>
          <w:p w:rsidR="00526E01" w:rsidRPr="00284AF9" w:rsidRDefault="00526E01" w:rsidP="006E0D96">
            <w:pPr>
              <w:rPr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Toner </w:t>
            </w:r>
            <w:r w:rsidRPr="003E6D80">
              <w:rPr>
                <w:b/>
                <w:sz w:val="24"/>
                <w:szCs w:val="24"/>
              </w:rPr>
              <w:t>Ricoh 2020D</w:t>
            </w:r>
            <w:r w:rsidRPr="003E6D80">
              <w:rPr>
                <w:sz w:val="24"/>
                <w:szCs w:val="24"/>
              </w:rPr>
              <w:t xml:space="preserve"> ( 1230D), czarny, </w:t>
            </w:r>
            <w:r>
              <w:rPr>
                <w:sz w:val="24"/>
                <w:szCs w:val="24"/>
              </w:rPr>
              <w:t>z</w:t>
            </w:r>
            <w:r w:rsidRPr="003E6D80">
              <w:rPr>
                <w:sz w:val="24"/>
                <w:szCs w:val="24"/>
              </w:rPr>
              <w:t>amiennik</w:t>
            </w:r>
            <w:r>
              <w:rPr>
                <w:sz w:val="24"/>
                <w:szCs w:val="24"/>
              </w:rPr>
              <w:t>.</w:t>
            </w:r>
            <w:r>
              <w:rPr>
                <w:sz w:val="27"/>
                <w:szCs w:val="27"/>
              </w:rPr>
              <w:t xml:space="preserve"> </w:t>
            </w:r>
            <w:r w:rsidRPr="00923EDF">
              <w:rPr>
                <w:sz w:val="24"/>
                <w:szCs w:val="24"/>
              </w:rPr>
              <w:t xml:space="preserve">Wydajność 9000 stron przy </w:t>
            </w:r>
            <w:r>
              <w:rPr>
                <w:sz w:val="24"/>
                <w:szCs w:val="24"/>
              </w:rPr>
              <w:t>5</w:t>
            </w:r>
            <w:r w:rsidRPr="00923EDF">
              <w:rPr>
                <w:sz w:val="24"/>
                <w:szCs w:val="24"/>
              </w:rPr>
              <w:t>% pokryciu.</w:t>
            </w:r>
          </w:p>
        </w:tc>
        <w:tc>
          <w:tcPr>
            <w:tcW w:w="709" w:type="dxa"/>
          </w:tcPr>
          <w:p w:rsidR="00526E01" w:rsidRPr="00B91590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4820" w:type="dxa"/>
          </w:tcPr>
          <w:p w:rsidR="00526E01" w:rsidRPr="00381F85" w:rsidRDefault="00526E01" w:rsidP="009A6AD6">
            <w:pPr>
              <w:rPr>
                <w:sz w:val="24"/>
                <w:szCs w:val="24"/>
              </w:rPr>
            </w:pPr>
            <w:r w:rsidRPr="00B91590">
              <w:rPr>
                <w:rStyle w:val="Pogrubienie"/>
                <w:sz w:val="24"/>
                <w:szCs w:val="24"/>
              </w:rPr>
              <w:t xml:space="preserve">Toner do drukarki </w:t>
            </w:r>
            <w:proofErr w:type="spellStart"/>
            <w:r w:rsidRPr="00B91590">
              <w:rPr>
                <w:rStyle w:val="Pogrubienie"/>
                <w:sz w:val="24"/>
                <w:szCs w:val="24"/>
              </w:rPr>
              <w:t>Brother</w:t>
            </w:r>
            <w:proofErr w:type="spellEnd"/>
            <w:r w:rsidRPr="00B91590">
              <w:rPr>
                <w:rStyle w:val="Pogrubienie"/>
                <w:sz w:val="24"/>
                <w:szCs w:val="24"/>
              </w:rPr>
              <w:t xml:space="preserve"> HL 547 ODW</w:t>
            </w:r>
            <w:r>
              <w:rPr>
                <w:rStyle w:val="Pogrubienie"/>
                <w:b w:val="0"/>
                <w:sz w:val="24"/>
                <w:szCs w:val="24"/>
              </w:rPr>
              <w:t>, czarny, zamiennik</w:t>
            </w:r>
            <w:r w:rsidRPr="00923EDF">
              <w:rPr>
                <w:rStyle w:val="Pogrubienie"/>
                <w:sz w:val="24"/>
                <w:szCs w:val="24"/>
              </w:rPr>
              <w:t>.</w:t>
            </w:r>
            <w:r w:rsidRPr="00923EDF">
              <w:rPr>
                <w:sz w:val="24"/>
                <w:szCs w:val="24"/>
              </w:rPr>
              <w:t xml:space="preserve"> </w:t>
            </w:r>
            <w:r w:rsidRPr="00923EDF">
              <w:rPr>
                <w:rStyle w:val="Pogrubienie"/>
                <w:b w:val="0"/>
                <w:sz w:val="24"/>
                <w:szCs w:val="24"/>
              </w:rPr>
              <w:t>Wydajność ok. 8.000 stron A4 przy 5% pokryciu.</w:t>
            </w:r>
          </w:p>
        </w:tc>
        <w:tc>
          <w:tcPr>
            <w:tcW w:w="709" w:type="dxa"/>
          </w:tcPr>
          <w:p w:rsidR="00526E01" w:rsidRPr="00B91590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4820" w:type="dxa"/>
          </w:tcPr>
          <w:p w:rsidR="00526E01" w:rsidRPr="00B91590" w:rsidRDefault="00526E01" w:rsidP="00EF1E08">
            <w:pPr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Toner do drukarki </w:t>
            </w:r>
            <w:proofErr w:type="spellStart"/>
            <w:r>
              <w:rPr>
                <w:rStyle w:val="Pogrubienie"/>
                <w:sz w:val="24"/>
                <w:szCs w:val="24"/>
              </w:rPr>
              <w:t>Brother</w:t>
            </w:r>
            <w:proofErr w:type="spellEnd"/>
            <w:r>
              <w:rPr>
                <w:rStyle w:val="Pogrubienie"/>
                <w:sz w:val="24"/>
                <w:szCs w:val="24"/>
              </w:rPr>
              <w:t xml:space="preserve"> DCP-L2532DW, </w:t>
            </w:r>
            <w:r w:rsidRPr="009A6AD6">
              <w:rPr>
                <w:rStyle w:val="Pogrubienie"/>
                <w:b w:val="0"/>
                <w:sz w:val="24"/>
                <w:szCs w:val="24"/>
              </w:rPr>
              <w:t>czarny, zamiennik. Wydajność 3000 stron.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4820" w:type="dxa"/>
          </w:tcPr>
          <w:p w:rsidR="00526E01" w:rsidRPr="00B91590" w:rsidRDefault="00526E01" w:rsidP="00EF1E08">
            <w:pPr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Toner do drukarki </w:t>
            </w:r>
            <w:proofErr w:type="spellStart"/>
            <w:r>
              <w:rPr>
                <w:rStyle w:val="Pogrubienie"/>
                <w:sz w:val="24"/>
                <w:szCs w:val="24"/>
              </w:rPr>
              <w:t>Brother</w:t>
            </w:r>
            <w:proofErr w:type="spellEnd"/>
            <w:r>
              <w:rPr>
                <w:rStyle w:val="Pogrubienie"/>
                <w:sz w:val="24"/>
                <w:szCs w:val="24"/>
              </w:rPr>
              <w:t xml:space="preserve"> DCP-1510, </w:t>
            </w:r>
            <w:r w:rsidRPr="009A6AD6">
              <w:rPr>
                <w:rStyle w:val="Pogrubienie"/>
                <w:b w:val="0"/>
                <w:sz w:val="24"/>
                <w:szCs w:val="24"/>
              </w:rPr>
              <w:t>czarny,</w:t>
            </w:r>
            <w:r>
              <w:rPr>
                <w:rStyle w:val="Pogrubienie"/>
                <w:sz w:val="24"/>
                <w:szCs w:val="24"/>
              </w:rPr>
              <w:t xml:space="preserve"> </w:t>
            </w:r>
            <w:r w:rsidRPr="009A6AD6">
              <w:rPr>
                <w:rStyle w:val="Pogrubienie"/>
                <w:b w:val="0"/>
                <w:sz w:val="24"/>
                <w:szCs w:val="24"/>
              </w:rPr>
              <w:t>zamiennik. Wydajność 1500 stron.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Toner do drukarki </w:t>
            </w:r>
            <w:proofErr w:type="spellStart"/>
            <w:r>
              <w:rPr>
                <w:rStyle w:val="Pogrubienie"/>
                <w:sz w:val="24"/>
                <w:szCs w:val="24"/>
              </w:rPr>
              <w:t>Brother</w:t>
            </w:r>
            <w:proofErr w:type="spellEnd"/>
            <w:r>
              <w:rPr>
                <w:rStyle w:val="Pogrubienie"/>
                <w:sz w:val="24"/>
                <w:szCs w:val="24"/>
              </w:rPr>
              <w:t xml:space="preserve"> HL-L3210CW, </w:t>
            </w:r>
            <w:r w:rsidRPr="003A4B4A">
              <w:rPr>
                <w:rStyle w:val="Pogrubienie"/>
                <w:b w:val="0"/>
                <w:sz w:val="24"/>
                <w:szCs w:val="24"/>
              </w:rPr>
              <w:t>czarny, zamiennik. Wydajność 2300 stron.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Toner do drukarki </w:t>
            </w:r>
            <w:proofErr w:type="spellStart"/>
            <w:r>
              <w:rPr>
                <w:rStyle w:val="Pogrubienie"/>
                <w:sz w:val="24"/>
                <w:szCs w:val="24"/>
              </w:rPr>
              <w:t>Brother</w:t>
            </w:r>
            <w:proofErr w:type="spellEnd"/>
            <w:r>
              <w:rPr>
                <w:rStyle w:val="Pogrubienie"/>
                <w:sz w:val="24"/>
                <w:szCs w:val="24"/>
              </w:rPr>
              <w:t xml:space="preserve"> DR-243CL-BK, </w:t>
            </w:r>
            <w:r w:rsidRPr="003A4B4A">
              <w:rPr>
                <w:rStyle w:val="Pogrubienie"/>
                <w:b w:val="0"/>
                <w:sz w:val="24"/>
                <w:szCs w:val="24"/>
              </w:rPr>
              <w:t>zamiennik.</w:t>
            </w:r>
            <w:r>
              <w:rPr>
                <w:rStyle w:val="Pogrubienie"/>
                <w:b w:val="0"/>
                <w:sz w:val="24"/>
                <w:szCs w:val="24"/>
              </w:rPr>
              <w:t xml:space="preserve"> </w:t>
            </w:r>
            <w:r w:rsidRPr="003A4B4A">
              <w:rPr>
                <w:rStyle w:val="Pogrubienie"/>
                <w:b w:val="0"/>
                <w:sz w:val="24"/>
                <w:szCs w:val="24"/>
              </w:rPr>
              <w:t>Wydajność 1150 stron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Toner do drukarki </w:t>
            </w:r>
            <w:proofErr w:type="spellStart"/>
            <w:r>
              <w:rPr>
                <w:rStyle w:val="Pogrubienie"/>
                <w:sz w:val="24"/>
                <w:szCs w:val="24"/>
              </w:rPr>
              <w:t>Brother</w:t>
            </w:r>
            <w:proofErr w:type="spellEnd"/>
            <w:r>
              <w:rPr>
                <w:rStyle w:val="Pogrubienie"/>
                <w:sz w:val="24"/>
                <w:szCs w:val="24"/>
              </w:rPr>
              <w:t xml:space="preserve"> DR-243 CL-CMY-C, </w:t>
            </w:r>
            <w:r w:rsidRPr="003A4B4A">
              <w:rPr>
                <w:rStyle w:val="Pogrubienie"/>
                <w:b w:val="0"/>
                <w:sz w:val="24"/>
                <w:szCs w:val="24"/>
              </w:rPr>
              <w:t xml:space="preserve">niebieski, zamiennik. Wydajność 1150 </w:t>
            </w:r>
            <w:proofErr w:type="spellStart"/>
            <w:r w:rsidRPr="003A4B4A">
              <w:rPr>
                <w:rStyle w:val="Pogrubienie"/>
                <w:b w:val="0"/>
                <w:sz w:val="24"/>
                <w:szCs w:val="24"/>
              </w:rPr>
              <w:t>ston</w:t>
            </w:r>
            <w:proofErr w:type="spellEnd"/>
            <w:r w:rsidRPr="003A4B4A">
              <w:rPr>
                <w:rStyle w:val="Pogrubienie"/>
                <w:b w:val="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26E01" w:rsidRPr="00284AF9" w:rsidTr="00526E01">
        <w:trPr>
          <w:trHeight w:val="725"/>
        </w:trPr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Toner do drukarki </w:t>
            </w:r>
            <w:proofErr w:type="spellStart"/>
            <w:r>
              <w:rPr>
                <w:rStyle w:val="Pogrubienie"/>
                <w:sz w:val="24"/>
                <w:szCs w:val="24"/>
              </w:rPr>
              <w:t>Brother</w:t>
            </w:r>
            <w:proofErr w:type="spellEnd"/>
            <w:r>
              <w:rPr>
                <w:rStyle w:val="Pogrubienie"/>
                <w:sz w:val="24"/>
                <w:szCs w:val="24"/>
              </w:rPr>
              <w:t xml:space="preserve"> DR-243-CMY-M, </w:t>
            </w:r>
            <w:r w:rsidRPr="003A4B4A">
              <w:rPr>
                <w:rStyle w:val="Pogrubienie"/>
                <w:b w:val="0"/>
                <w:sz w:val="24"/>
                <w:szCs w:val="24"/>
              </w:rPr>
              <w:t>kolor czerwony, zamiennik. Wydajność 1150 stron.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Toner do drukarki </w:t>
            </w:r>
            <w:proofErr w:type="spellStart"/>
            <w:r>
              <w:rPr>
                <w:rStyle w:val="Pogrubienie"/>
                <w:sz w:val="24"/>
                <w:szCs w:val="24"/>
              </w:rPr>
              <w:t>Brother</w:t>
            </w:r>
            <w:proofErr w:type="spellEnd"/>
            <w:r>
              <w:rPr>
                <w:rStyle w:val="Pogrubienie"/>
                <w:sz w:val="24"/>
                <w:szCs w:val="24"/>
              </w:rPr>
              <w:t xml:space="preserve"> DR-243CL-CMY-Y, </w:t>
            </w:r>
            <w:r w:rsidRPr="003A4B4A">
              <w:rPr>
                <w:rStyle w:val="Pogrubienie"/>
                <w:b w:val="0"/>
                <w:sz w:val="24"/>
                <w:szCs w:val="24"/>
              </w:rPr>
              <w:t>kolor żółty, zamiennik. Wydajność 1150 stron</w:t>
            </w:r>
            <w:r>
              <w:rPr>
                <w:rStyle w:val="Pogrubienie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4820" w:type="dxa"/>
          </w:tcPr>
          <w:p w:rsidR="00526E01" w:rsidRPr="00284AF9" w:rsidRDefault="00526E01" w:rsidP="003A4B4A">
            <w:pPr>
              <w:rPr>
                <w:sz w:val="24"/>
                <w:szCs w:val="24"/>
              </w:rPr>
            </w:pPr>
            <w:r w:rsidRPr="0005426F">
              <w:rPr>
                <w:b/>
                <w:sz w:val="24"/>
                <w:szCs w:val="24"/>
              </w:rPr>
              <w:t xml:space="preserve">Toner HP  </w:t>
            </w:r>
            <w:r>
              <w:rPr>
                <w:b/>
                <w:sz w:val="24"/>
                <w:szCs w:val="24"/>
              </w:rPr>
              <w:t>L</w:t>
            </w:r>
            <w:r w:rsidRPr="0005426F">
              <w:rPr>
                <w:b/>
                <w:sz w:val="24"/>
                <w:szCs w:val="24"/>
              </w:rPr>
              <w:t>aser JET 1300</w:t>
            </w:r>
            <w:r w:rsidRPr="00284AF9">
              <w:rPr>
                <w:sz w:val="24"/>
                <w:szCs w:val="24"/>
              </w:rPr>
              <w:t xml:space="preserve"> , czarny, zamiennik</w:t>
            </w:r>
            <w:r>
              <w:rPr>
                <w:sz w:val="24"/>
                <w:szCs w:val="24"/>
              </w:rPr>
              <w:t>, w</w:t>
            </w:r>
            <w:r w:rsidRPr="00284AF9">
              <w:rPr>
                <w:sz w:val="24"/>
                <w:szCs w:val="24"/>
              </w:rPr>
              <w:t>ydajność 4</w:t>
            </w:r>
            <w:r>
              <w:rPr>
                <w:sz w:val="24"/>
                <w:szCs w:val="24"/>
              </w:rPr>
              <w:t>500</w:t>
            </w:r>
            <w:r w:rsidRPr="00284AF9">
              <w:rPr>
                <w:sz w:val="24"/>
                <w:szCs w:val="24"/>
              </w:rPr>
              <w:t xml:space="preserve"> stron </w:t>
            </w:r>
            <w:r w:rsidRPr="00315E66">
              <w:rPr>
                <w:rStyle w:val="Pogrubienie"/>
                <w:b w:val="0"/>
                <w:sz w:val="24"/>
                <w:szCs w:val="24"/>
              </w:rPr>
              <w:t>form. A4 przy 5% pokryciu drukiem.</w:t>
            </w:r>
          </w:p>
        </w:tc>
        <w:tc>
          <w:tcPr>
            <w:tcW w:w="709" w:type="dxa"/>
          </w:tcPr>
          <w:p w:rsidR="00526E01" w:rsidRPr="00B91590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526E01" w:rsidRPr="00284AF9" w:rsidRDefault="00526E01" w:rsidP="00EF1E08">
            <w:pPr>
              <w:rPr>
                <w:sz w:val="24"/>
                <w:szCs w:val="24"/>
              </w:rPr>
            </w:pPr>
            <w:r w:rsidRPr="0005426F">
              <w:rPr>
                <w:b/>
                <w:sz w:val="24"/>
                <w:szCs w:val="24"/>
              </w:rPr>
              <w:t xml:space="preserve">Toner HP </w:t>
            </w:r>
            <w:r>
              <w:rPr>
                <w:b/>
                <w:sz w:val="24"/>
                <w:szCs w:val="24"/>
              </w:rPr>
              <w:t>L</w:t>
            </w:r>
            <w:r w:rsidRPr="0005426F">
              <w:rPr>
                <w:b/>
                <w:sz w:val="24"/>
                <w:szCs w:val="24"/>
              </w:rPr>
              <w:t xml:space="preserve">aser </w:t>
            </w:r>
            <w:r>
              <w:rPr>
                <w:b/>
                <w:sz w:val="24"/>
                <w:szCs w:val="24"/>
              </w:rPr>
              <w:t>JET P3005</w:t>
            </w:r>
            <w:r w:rsidRPr="00284AF9">
              <w:rPr>
                <w:sz w:val="24"/>
                <w:szCs w:val="24"/>
              </w:rPr>
              <w:t xml:space="preserve"> , czarny, zamiennik</w:t>
            </w:r>
            <w:r>
              <w:rPr>
                <w:sz w:val="24"/>
                <w:szCs w:val="24"/>
              </w:rPr>
              <w:t>, w</w:t>
            </w:r>
            <w:r w:rsidRPr="00284AF9">
              <w:rPr>
                <w:sz w:val="24"/>
                <w:szCs w:val="24"/>
              </w:rPr>
              <w:t xml:space="preserve">ydajność 6500 stron </w:t>
            </w:r>
            <w:r w:rsidRPr="00315E66">
              <w:rPr>
                <w:rStyle w:val="Pogrubienie"/>
                <w:b w:val="0"/>
                <w:sz w:val="24"/>
                <w:szCs w:val="24"/>
              </w:rPr>
              <w:t>form. A4 przy 5% pokryciu drukiem.</w:t>
            </w:r>
          </w:p>
        </w:tc>
        <w:tc>
          <w:tcPr>
            <w:tcW w:w="709" w:type="dxa"/>
          </w:tcPr>
          <w:p w:rsidR="00526E01" w:rsidRPr="00B91590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526E01" w:rsidRPr="00B91590" w:rsidRDefault="00526E01" w:rsidP="005D67A7">
            <w:pPr>
              <w:rPr>
                <w:b/>
                <w:sz w:val="24"/>
                <w:szCs w:val="24"/>
              </w:rPr>
            </w:pPr>
            <w:r w:rsidRPr="00B91590">
              <w:rPr>
                <w:b/>
                <w:sz w:val="24"/>
                <w:szCs w:val="24"/>
              </w:rPr>
              <w:t>Bęben do faksu Lexmark MB 2236adw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923EDF">
              <w:rPr>
                <w:sz w:val="24"/>
                <w:szCs w:val="24"/>
              </w:rPr>
              <w:t xml:space="preserve">Wydajność: </w:t>
            </w:r>
            <w:r>
              <w:rPr>
                <w:sz w:val="24"/>
                <w:szCs w:val="24"/>
              </w:rPr>
              <w:t>3</w:t>
            </w:r>
            <w:r w:rsidRPr="00923EDF">
              <w:rPr>
                <w:sz w:val="24"/>
                <w:szCs w:val="24"/>
              </w:rPr>
              <w:t>000 stron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6E01" w:rsidRPr="00B91590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526E01" w:rsidRPr="00B91590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KYOCERA </w:t>
            </w:r>
            <w:proofErr w:type="spellStart"/>
            <w:r>
              <w:rPr>
                <w:b/>
                <w:sz w:val="24"/>
                <w:szCs w:val="24"/>
              </w:rPr>
              <w:t>ecosys</w:t>
            </w:r>
            <w:proofErr w:type="spellEnd"/>
            <w:r>
              <w:rPr>
                <w:b/>
                <w:sz w:val="24"/>
                <w:szCs w:val="24"/>
              </w:rPr>
              <w:t xml:space="preserve"> P 6230 </w:t>
            </w:r>
            <w:proofErr w:type="spellStart"/>
            <w:r>
              <w:rPr>
                <w:b/>
                <w:sz w:val="24"/>
                <w:szCs w:val="24"/>
              </w:rPr>
              <w:t>cdn</w:t>
            </w:r>
            <w:proofErr w:type="spellEnd"/>
            <w:r>
              <w:rPr>
                <w:b/>
                <w:sz w:val="24"/>
                <w:szCs w:val="24"/>
              </w:rPr>
              <w:t xml:space="preserve">, czarny, </w:t>
            </w:r>
            <w:r w:rsidRPr="003777E8">
              <w:rPr>
                <w:sz w:val="24"/>
                <w:szCs w:val="24"/>
              </w:rPr>
              <w:t>zamiennik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3777E8">
              <w:rPr>
                <w:sz w:val="24"/>
                <w:szCs w:val="24"/>
              </w:rPr>
              <w:t>Wydajność 8000 stron.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Kyocera </w:t>
            </w:r>
            <w:proofErr w:type="spellStart"/>
            <w:r>
              <w:rPr>
                <w:b/>
                <w:sz w:val="24"/>
                <w:szCs w:val="24"/>
              </w:rPr>
              <w:t>ecosys</w:t>
            </w:r>
            <w:proofErr w:type="spellEnd"/>
            <w:r>
              <w:rPr>
                <w:b/>
                <w:sz w:val="24"/>
                <w:szCs w:val="24"/>
              </w:rPr>
              <w:t xml:space="preserve"> P 6230 </w:t>
            </w:r>
            <w:proofErr w:type="spellStart"/>
            <w:r>
              <w:rPr>
                <w:b/>
                <w:sz w:val="24"/>
                <w:szCs w:val="24"/>
              </w:rPr>
              <w:t>cdn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cyan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3777E8">
              <w:rPr>
                <w:sz w:val="24"/>
                <w:szCs w:val="24"/>
              </w:rPr>
              <w:t>zamiennik. Wydajność 6000 stron.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KYOCERA </w:t>
            </w:r>
            <w:proofErr w:type="spellStart"/>
            <w:r>
              <w:rPr>
                <w:b/>
                <w:sz w:val="24"/>
                <w:szCs w:val="24"/>
              </w:rPr>
              <w:t>ecosys</w:t>
            </w:r>
            <w:proofErr w:type="spellEnd"/>
            <w:r>
              <w:rPr>
                <w:b/>
                <w:sz w:val="24"/>
                <w:szCs w:val="24"/>
              </w:rPr>
              <w:t xml:space="preserve"> P6230 </w:t>
            </w:r>
            <w:proofErr w:type="spellStart"/>
            <w:r>
              <w:rPr>
                <w:b/>
                <w:sz w:val="24"/>
                <w:szCs w:val="24"/>
              </w:rPr>
              <w:t>cdn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magenta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3777E8">
              <w:rPr>
                <w:sz w:val="24"/>
                <w:szCs w:val="24"/>
              </w:rPr>
              <w:t>zamiennik.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77E8">
              <w:rPr>
                <w:sz w:val="24"/>
                <w:szCs w:val="24"/>
              </w:rPr>
              <w:t>Wydajność 6000 stron.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KYOCERA </w:t>
            </w:r>
            <w:proofErr w:type="spellStart"/>
            <w:r>
              <w:rPr>
                <w:b/>
                <w:sz w:val="24"/>
                <w:szCs w:val="24"/>
              </w:rPr>
              <w:t>ecosys</w:t>
            </w:r>
            <w:proofErr w:type="spellEnd"/>
            <w:r>
              <w:rPr>
                <w:b/>
                <w:sz w:val="24"/>
                <w:szCs w:val="24"/>
              </w:rPr>
              <w:t xml:space="preserve"> P6230 </w:t>
            </w:r>
            <w:proofErr w:type="spellStart"/>
            <w:r>
              <w:rPr>
                <w:b/>
                <w:sz w:val="24"/>
                <w:szCs w:val="24"/>
              </w:rPr>
              <w:t>cdn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yellow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3777E8">
              <w:rPr>
                <w:sz w:val="24"/>
                <w:szCs w:val="24"/>
              </w:rPr>
              <w:t>zamiennik. Wydajność 6000 stron.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Pojemnik na zużyte tonery do drukarki KYOCERA P6230 </w:t>
            </w:r>
            <w:r w:rsidRPr="004E41CF">
              <w:rPr>
                <w:b/>
                <w:sz w:val="24"/>
                <w:szCs w:val="24"/>
              </w:rPr>
              <w:t>cdn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do drukarki Samsung ML-2160, </w:t>
            </w:r>
            <w:r w:rsidRPr="00F3118C">
              <w:rPr>
                <w:sz w:val="24"/>
                <w:szCs w:val="24"/>
              </w:rPr>
              <w:t>czarny, zamiennik. Wydajność 1650 stron.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Konica </w:t>
            </w:r>
            <w:proofErr w:type="spellStart"/>
            <w:r>
              <w:rPr>
                <w:b/>
                <w:sz w:val="24"/>
                <w:szCs w:val="24"/>
              </w:rPr>
              <w:t>Minolta</w:t>
            </w:r>
            <w:proofErr w:type="spellEnd"/>
            <w:r>
              <w:rPr>
                <w:b/>
                <w:sz w:val="24"/>
                <w:szCs w:val="24"/>
              </w:rPr>
              <w:t xml:space="preserve"> C3110, Black, </w:t>
            </w:r>
            <w:r w:rsidRPr="005A177D">
              <w:rPr>
                <w:sz w:val="24"/>
                <w:szCs w:val="24"/>
              </w:rPr>
              <w:t>oryginalny. Wydajność 5000 stron.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Konica </w:t>
            </w:r>
            <w:proofErr w:type="spellStart"/>
            <w:r>
              <w:rPr>
                <w:b/>
                <w:sz w:val="24"/>
                <w:szCs w:val="24"/>
              </w:rPr>
              <w:t>Minolta</w:t>
            </w:r>
            <w:proofErr w:type="spellEnd"/>
            <w:r>
              <w:rPr>
                <w:b/>
                <w:sz w:val="24"/>
                <w:szCs w:val="24"/>
              </w:rPr>
              <w:t xml:space="preserve"> C3110, Magenta, </w:t>
            </w:r>
            <w:r w:rsidRPr="005A177D">
              <w:rPr>
                <w:sz w:val="24"/>
                <w:szCs w:val="24"/>
              </w:rPr>
              <w:t>oryginalny. Wydajność 5000 stron.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Toner Konica </w:t>
            </w:r>
            <w:proofErr w:type="spellStart"/>
            <w:r>
              <w:rPr>
                <w:b/>
                <w:sz w:val="24"/>
                <w:szCs w:val="24"/>
              </w:rPr>
              <w:t>Minolta</w:t>
            </w:r>
            <w:proofErr w:type="spellEnd"/>
            <w:r>
              <w:rPr>
                <w:b/>
                <w:sz w:val="24"/>
                <w:szCs w:val="24"/>
              </w:rPr>
              <w:t xml:space="preserve"> C3110, </w:t>
            </w:r>
            <w:proofErr w:type="spellStart"/>
            <w:r>
              <w:rPr>
                <w:b/>
                <w:sz w:val="24"/>
                <w:szCs w:val="24"/>
              </w:rPr>
              <w:t>Yellow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 w:rsidRPr="005A177D">
              <w:rPr>
                <w:sz w:val="24"/>
                <w:szCs w:val="24"/>
              </w:rPr>
              <w:t>oryginalny. Wydajność 5000 stron.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Pojemnik na zużyte tonery Konica </w:t>
            </w:r>
            <w:proofErr w:type="spellStart"/>
            <w:r>
              <w:rPr>
                <w:b/>
                <w:sz w:val="24"/>
                <w:szCs w:val="24"/>
              </w:rPr>
              <w:t>Minolta</w:t>
            </w:r>
            <w:proofErr w:type="spellEnd"/>
            <w:r>
              <w:rPr>
                <w:b/>
                <w:sz w:val="24"/>
                <w:szCs w:val="24"/>
              </w:rPr>
              <w:t xml:space="preserve"> C3110.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Bęben światłoczuły Konica </w:t>
            </w:r>
            <w:proofErr w:type="spellStart"/>
            <w:r>
              <w:rPr>
                <w:b/>
                <w:sz w:val="24"/>
                <w:szCs w:val="24"/>
              </w:rPr>
              <w:t>Minolta</w:t>
            </w:r>
            <w:proofErr w:type="spellEnd"/>
            <w:r>
              <w:rPr>
                <w:b/>
                <w:sz w:val="24"/>
                <w:szCs w:val="24"/>
              </w:rPr>
              <w:t xml:space="preserve"> C3110, </w:t>
            </w:r>
            <w:proofErr w:type="spellStart"/>
            <w:r w:rsidRPr="00E73C8D">
              <w:rPr>
                <w:sz w:val="24"/>
                <w:szCs w:val="24"/>
              </w:rPr>
              <w:t>black</w:t>
            </w:r>
            <w:proofErr w:type="spellEnd"/>
            <w:r w:rsidRPr="00E73C8D">
              <w:rPr>
                <w:sz w:val="24"/>
                <w:szCs w:val="24"/>
              </w:rPr>
              <w:t>, oryginalny. Wydajność 30000 stron.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Bęben światłoczuły Konica </w:t>
            </w:r>
            <w:proofErr w:type="spellStart"/>
            <w:r>
              <w:rPr>
                <w:b/>
                <w:sz w:val="24"/>
                <w:szCs w:val="24"/>
              </w:rPr>
              <w:t>Minolta</w:t>
            </w:r>
            <w:proofErr w:type="spellEnd"/>
            <w:r>
              <w:rPr>
                <w:b/>
                <w:sz w:val="24"/>
                <w:szCs w:val="24"/>
              </w:rPr>
              <w:t xml:space="preserve"> C3110, </w:t>
            </w:r>
            <w:proofErr w:type="spellStart"/>
            <w:r w:rsidRPr="00E73C8D">
              <w:rPr>
                <w:sz w:val="24"/>
                <w:szCs w:val="24"/>
              </w:rPr>
              <w:t>cyan</w:t>
            </w:r>
            <w:proofErr w:type="spellEnd"/>
            <w:r w:rsidRPr="00E73C8D">
              <w:rPr>
                <w:sz w:val="24"/>
                <w:szCs w:val="24"/>
              </w:rPr>
              <w:t>, oryginalny. Wydajność 25000 stron.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Bęben światłoczuły Konica </w:t>
            </w:r>
            <w:proofErr w:type="spellStart"/>
            <w:r>
              <w:rPr>
                <w:b/>
                <w:sz w:val="24"/>
                <w:szCs w:val="24"/>
              </w:rPr>
              <w:t>Minolta</w:t>
            </w:r>
            <w:proofErr w:type="spellEnd"/>
            <w:r>
              <w:rPr>
                <w:b/>
                <w:sz w:val="24"/>
                <w:szCs w:val="24"/>
              </w:rPr>
              <w:t xml:space="preserve"> C3110, </w:t>
            </w:r>
            <w:proofErr w:type="spellStart"/>
            <w:r w:rsidRPr="00E73C8D">
              <w:rPr>
                <w:sz w:val="24"/>
                <w:szCs w:val="24"/>
              </w:rPr>
              <w:t>magenta</w:t>
            </w:r>
            <w:proofErr w:type="spellEnd"/>
            <w:r w:rsidRPr="00E73C8D">
              <w:rPr>
                <w:sz w:val="24"/>
                <w:szCs w:val="24"/>
              </w:rPr>
              <w:t>, oryginalny. Wydajność 25000 stron.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562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Bęben światłoczuły Konica </w:t>
            </w:r>
            <w:proofErr w:type="spellStart"/>
            <w:r>
              <w:rPr>
                <w:b/>
                <w:sz w:val="24"/>
                <w:szCs w:val="24"/>
              </w:rPr>
              <w:t>Minolta</w:t>
            </w:r>
            <w:proofErr w:type="spellEnd"/>
            <w:r>
              <w:rPr>
                <w:b/>
                <w:sz w:val="24"/>
                <w:szCs w:val="24"/>
              </w:rPr>
              <w:t xml:space="preserve"> C3110, </w:t>
            </w:r>
            <w:proofErr w:type="spellStart"/>
            <w:r w:rsidRPr="00E73C8D">
              <w:rPr>
                <w:sz w:val="24"/>
                <w:szCs w:val="24"/>
              </w:rPr>
              <w:t>yellow</w:t>
            </w:r>
            <w:proofErr w:type="spellEnd"/>
            <w:r w:rsidRPr="00E73C8D">
              <w:rPr>
                <w:sz w:val="24"/>
                <w:szCs w:val="24"/>
              </w:rPr>
              <w:t>, oryginalny. Wydajność 25000 stron.</w:t>
            </w:r>
          </w:p>
        </w:tc>
        <w:tc>
          <w:tcPr>
            <w:tcW w:w="709" w:type="dxa"/>
          </w:tcPr>
          <w:p w:rsidR="00526E01" w:rsidRPr="009364E6" w:rsidRDefault="00526E01" w:rsidP="00EF1E08">
            <w:pPr>
              <w:rPr>
                <w:b/>
                <w:sz w:val="24"/>
                <w:szCs w:val="24"/>
              </w:rPr>
            </w:pPr>
            <w:r w:rsidRPr="009364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26E01" w:rsidRPr="00284AF9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26E01" w:rsidRDefault="00526E01" w:rsidP="00EF1E08">
            <w:pPr>
              <w:rPr>
                <w:b/>
                <w:sz w:val="24"/>
                <w:szCs w:val="24"/>
              </w:rPr>
            </w:pPr>
          </w:p>
        </w:tc>
      </w:tr>
      <w:tr w:rsidR="00526E01" w:rsidRPr="00284AF9" w:rsidTr="00526E01">
        <w:tc>
          <w:tcPr>
            <w:tcW w:w="8359" w:type="dxa"/>
            <w:gridSpan w:val="5"/>
          </w:tcPr>
          <w:p w:rsidR="00526E01" w:rsidRPr="004E41CF" w:rsidRDefault="00526E01" w:rsidP="00EF1E08">
            <w:pPr>
              <w:rPr>
                <w:sz w:val="24"/>
                <w:szCs w:val="24"/>
              </w:rPr>
            </w:pPr>
            <w:r w:rsidRPr="004E41CF">
              <w:rPr>
                <w:sz w:val="24"/>
                <w:szCs w:val="24"/>
              </w:rPr>
              <w:t xml:space="preserve">                                                                                                               Razem:</w:t>
            </w:r>
          </w:p>
        </w:tc>
        <w:tc>
          <w:tcPr>
            <w:tcW w:w="1134" w:type="dxa"/>
          </w:tcPr>
          <w:p w:rsidR="00526E01" w:rsidRPr="004E41CF" w:rsidRDefault="00526E01" w:rsidP="00EF1E08">
            <w:pPr>
              <w:rPr>
                <w:sz w:val="24"/>
                <w:szCs w:val="24"/>
              </w:rPr>
            </w:pPr>
          </w:p>
        </w:tc>
      </w:tr>
    </w:tbl>
    <w:p w:rsidR="00E84C58" w:rsidRPr="00284AF9" w:rsidRDefault="00E84C58">
      <w:pPr>
        <w:rPr>
          <w:b/>
          <w:sz w:val="24"/>
          <w:szCs w:val="24"/>
        </w:rPr>
      </w:pPr>
    </w:p>
    <w:sectPr w:rsidR="00E84C58" w:rsidRPr="00284AF9" w:rsidSect="00381A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C26" w:rsidRDefault="001D0C26" w:rsidP="00526E01">
      <w:pPr>
        <w:spacing w:after="0" w:line="240" w:lineRule="auto"/>
      </w:pPr>
      <w:r>
        <w:separator/>
      </w:r>
    </w:p>
  </w:endnote>
  <w:endnote w:type="continuationSeparator" w:id="0">
    <w:p w:rsidR="001D0C26" w:rsidRDefault="001D0C26" w:rsidP="0052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C26" w:rsidRDefault="001D0C26" w:rsidP="00526E01">
      <w:pPr>
        <w:spacing w:after="0" w:line="240" w:lineRule="auto"/>
      </w:pPr>
      <w:r>
        <w:separator/>
      </w:r>
    </w:p>
  </w:footnote>
  <w:footnote w:type="continuationSeparator" w:id="0">
    <w:p w:rsidR="001D0C26" w:rsidRDefault="001D0C26" w:rsidP="00526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E01" w:rsidRDefault="00526E01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38AA1E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Dot. DAG/ZO/60/11/21                                                                                                                          załącznik nr 2.</w:t>
    </w:r>
  </w:p>
  <w:p w:rsidR="00526E01" w:rsidRDefault="00526E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58"/>
    <w:rsid w:val="00007ECE"/>
    <w:rsid w:val="0005426F"/>
    <w:rsid w:val="00081D7B"/>
    <w:rsid w:val="000D03A6"/>
    <w:rsid w:val="0011563E"/>
    <w:rsid w:val="0012058E"/>
    <w:rsid w:val="001D0C26"/>
    <w:rsid w:val="001F0056"/>
    <w:rsid w:val="002047B2"/>
    <w:rsid w:val="00242082"/>
    <w:rsid w:val="00246D66"/>
    <w:rsid w:val="00284AF9"/>
    <w:rsid w:val="00291167"/>
    <w:rsid w:val="002B1855"/>
    <w:rsid w:val="00315E66"/>
    <w:rsid w:val="00325FDB"/>
    <w:rsid w:val="00334DFA"/>
    <w:rsid w:val="003350F1"/>
    <w:rsid w:val="003522E3"/>
    <w:rsid w:val="00354A7B"/>
    <w:rsid w:val="003777E8"/>
    <w:rsid w:val="00381A28"/>
    <w:rsid w:val="00381F85"/>
    <w:rsid w:val="003A4B4A"/>
    <w:rsid w:val="003E6D80"/>
    <w:rsid w:val="003F6BBF"/>
    <w:rsid w:val="00461E93"/>
    <w:rsid w:val="004865F1"/>
    <w:rsid w:val="00491E4A"/>
    <w:rsid w:val="004971D7"/>
    <w:rsid w:val="004A69EB"/>
    <w:rsid w:val="004B1A6F"/>
    <w:rsid w:val="004B78A7"/>
    <w:rsid w:val="004E41CF"/>
    <w:rsid w:val="005063E2"/>
    <w:rsid w:val="00510889"/>
    <w:rsid w:val="00526E01"/>
    <w:rsid w:val="00527EA9"/>
    <w:rsid w:val="00557045"/>
    <w:rsid w:val="005A177D"/>
    <w:rsid w:val="005B2562"/>
    <w:rsid w:val="005D2BC1"/>
    <w:rsid w:val="005D3560"/>
    <w:rsid w:val="005D67A7"/>
    <w:rsid w:val="005E43AE"/>
    <w:rsid w:val="005E774A"/>
    <w:rsid w:val="00613F14"/>
    <w:rsid w:val="00636F99"/>
    <w:rsid w:val="0068147F"/>
    <w:rsid w:val="006B24C4"/>
    <w:rsid w:val="006B43D1"/>
    <w:rsid w:val="006E0D96"/>
    <w:rsid w:val="007134EC"/>
    <w:rsid w:val="00741BE7"/>
    <w:rsid w:val="007647D1"/>
    <w:rsid w:val="00765241"/>
    <w:rsid w:val="00774F72"/>
    <w:rsid w:val="007F4A26"/>
    <w:rsid w:val="00824286"/>
    <w:rsid w:val="00852039"/>
    <w:rsid w:val="00867882"/>
    <w:rsid w:val="008A673F"/>
    <w:rsid w:val="008C68B9"/>
    <w:rsid w:val="008F3AC4"/>
    <w:rsid w:val="0092304D"/>
    <w:rsid w:val="00923EDF"/>
    <w:rsid w:val="009364E6"/>
    <w:rsid w:val="00971456"/>
    <w:rsid w:val="0097452C"/>
    <w:rsid w:val="009963A8"/>
    <w:rsid w:val="009A6AD6"/>
    <w:rsid w:val="009B5833"/>
    <w:rsid w:val="009B68F4"/>
    <w:rsid w:val="009C0B53"/>
    <w:rsid w:val="00A26D48"/>
    <w:rsid w:val="00A701E8"/>
    <w:rsid w:val="00A87144"/>
    <w:rsid w:val="00A92E09"/>
    <w:rsid w:val="00A9320D"/>
    <w:rsid w:val="00AA6F6D"/>
    <w:rsid w:val="00AB23D5"/>
    <w:rsid w:val="00AD0939"/>
    <w:rsid w:val="00AE210F"/>
    <w:rsid w:val="00B043A7"/>
    <w:rsid w:val="00B407F3"/>
    <w:rsid w:val="00B57549"/>
    <w:rsid w:val="00B76461"/>
    <w:rsid w:val="00B81219"/>
    <w:rsid w:val="00B91590"/>
    <w:rsid w:val="00BB41D2"/>
    <w:rsid w:val="00BE60EA"/>
    <w:rsid w:val="00C37352"/>
    <w:rsid w:val="00C47F85"/>
    <w:rsid w:val="00C53411"/>
    <w:rsid w:val="00CD6DB9"/>
    <w:rsid w:val="00CE0630"/>
    <w:rsid w:val="00CE7023"/>
    <w:rsid w:val="00CF1CF0"/>
    <w:rsid w:val="00D003B7"/>
    <w:rsid w:val="00D0272E"/>
    <w:rsid w:val="00D050BE"/>
    <w:rsid w:val="00DA66AF"/>
    <w:rsid w:val="00DC4607"/>
    <w:rsid w:val="00DD7AC2"/>
    <w:rsid w:val="00DE49CC"/>
    <w:rsid w:val="00E03DE7"/>
    <w:rsid w:val="00E320CA"/>
    <w:rsid w:val="00E73C8D"/>
    <w:rsid w:val="00E84C58"/>
    <w:rsid w:val="00EE3CE5"/>
    <w:rsid w:val="00EF1E08"/>
    <w:rsid w:val="00F3118C"/>
    <w:rsid w:val="00F81329"/>
    <w:rsid w:val="00FA717E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965F"/>
  <w15:docId w15:val="{C6758CBB-3EF9-4ECC-A557-216AC258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1A28"/>
  </w:style>
  <w:style w:type="paragraph" w:styleId="Nagwek2">
    <w:name w:val="heading 2"/>
    <w:basedOn w:val="Normalny"/>
    <w:link w:val="Nagwek2Znak"/>
    <w:uiPriority w:val="9"/>
    <w:qFormat/>
    <w:rsid w:val="00D02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5203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6788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0272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a-list-label">
    <w:name w:val="aa-list-label"/>
    <w:basedOn w:val="Domylnaczcionkaakapitu"/>
    <w:rsid w:val="00923EDF"/>
  </w:style>
  <w:style w:type="paragraph" w:styleId="Nagwek">
    <w:name w:val="header"/>
    <w:basedOn w:val="Normalny"/>
    <w:link w:val="NagwekZnak"/>
    <w:uiPriority w:val="99"/>
    <w:unhideWhenUsed/>
    <w:rsid w:val="0052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E01"/>
  </w:style>
  <w:style w:type="paragraph" w:styleId="Stopka">
    <w:name w:val="footer"/>
    <w:basedOn w:val="Normalny"/>
    <w:link w:val="StopkaZnak"/>
    <w:uiPriority w:val="99"/>
    <w:unhideWhenUsed/>
    <w:rsid w:val="0052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2395-AD83-45E1-99C2-1FBFBB10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Kulczycka</dc:creator>
  <cp:lastModifiedBy>Monika Sierżęga</cp:lastModifiedBy>
  <cp:revision>3</cp:revision>
  <cp:lastPrinted>2021-11-05T13:15:00Z</cp:lastPrinted>
  <dcterms:created xsi:type="dcterms:W3CDTF">2021-11-29T08:51:00Z</dcterms:created>
  <dcterms:modified xsi:type="dcterms:W3CDTF">2021-11-29T08:54:00Z</dcterms:modified>
</cp:coreProperties>
</file>