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1E" w:rsidRPr="00B94BA0" w:rsidRDefault="00ED391E" w:rsidP="00B809B7">
      <w:pPr>
        <w:spacing w:after="0" w:line="240" w:lineRule="auto"/>
        <w:jc w:val="center"/>
        <w:rPr>
          <w:rFonts w:ascii="Arial" w:hAnsi="Arial" w:cs="Arial"/>
          <w:b/>
          <w:sz w:val="22"/>
        </w:rPr>
      </w:pPr>
      <w:r w:rsidRPr="00B94BA0">
        <w:rPr>
          <w:rFonts w:ascii="Arial" w:hAnsi="Arial" w:cs="Arial"/>
          <w:b/>
          <w:sz w:val="22"/>
        </w:rPr>
        <w:t>UMO</w:t>
      </w:r>
      <w:r w:rsidR="00E31891" w:rsidRPr="00B94BA0">
        <w:rPr>
          <w:rFonts w:ascii="Arial" w:hAnsi="Arial" w:cs="Arial"/>
          <w:b/>
          <w:sz w:val="22"/>
        </w:rPr>
        <w:t xml:space="preserve">WA </w:t>
      </w:r>
      <w:r w:rsidR="00B94BA0" w:rsidRPr="00B94BA0">
        <w:rPr>
          <w:rFonts w:ascii="Arial" w:hAnsi="Arial" w:cs="Arial"/>
          <w:b/>
          <w:sz w:val="22"/>
        </w:rPr>
        <w:t xml:space="preserve"> - PROJEKT </w:t>
      </w:r>
    </w:p>
    <w:p w:rsidR="00B94BA0" w:rsidRPr="00B94BA0" w:rsidRDefault="00B94BA0" w:rsidP="00B809B7">
      <w:pPr>
        <w:spacing w:after="0" w:line="240" w:lineRule="auto"/>
        <w:jc w:val="center"/>
        <w:rPr>
          <w:rFonts w:ascii="Arial" w:hAnsi="Arial" w:cs="Arial"/>
          <w:b/>
          <w:sz w:val="22"/>
        </w:rPr>
      </w:pPr>
      <w:r w:rsidRPr="00B94BA0">
        <w:rPr>
          <w:rFonts w:ascii="Arial" w:hAnsi="Arial" w:cs="Arial"/>
          <w:b/>
          <w:sz w:val="22"/>
        </w:rPr>
        <w:t>BUDOWA BUDYNKU DYDAKTYCZNEGO</w:t>
      </w:r>
    </w:p>
    <w:p w:rsidR="00ED391E" w:rsidRPr="00B94BA0" w:rsidRDefault="00ED391E" w:rsidP="00B809B7">
      <w:pPr>
        <w:spacing w:after="0" w:line="240" w:lineRule="auto"/>
        <w:rPr>
          <w:rFonts w:ascii="Arial" w:hAnsi="Arial" w:cs="Arial"/>
          <w:sz w:val="22"/>
        </w:rPr>
      </w:pPr>
    </w:p>
    <w:p w:rsidR="00ED391E" w:rsidRPr="00B94BA0" w:rsidRDefault="00ED391E" w:rsidP="00B809B7">
      <w:pPr>
        <w:spacing w:after="0" w:line="240" w:lineRule="auto"/>
        <w:rPr>
          <w:rFonts w:ascii="Arial" w:hAnsi="Arial" w:cs="Arial"/>
          <w:sz w:val="22"/>
        </w:rPr>
      </w:pPr>
      <w:r w:rsidRPr="00B94BA0">
        <w:rPr>
          <w:rFonts w:ascii="Arial" w:hAnsi="Arial" w:cs="Arial"/>
          <w:sz w:val="22"/>
        </w:rPr>
        <w:t xml:space="preserve">zawarta w dniu …………………… r. w Jarosławiu, pomiędzy  </w:t>
      </w:r>
    </w:p>
    <w:p w:rsidR="00ED391E" w:rsidRPr="00B94BA0" w:rsidRDefault="00ED391E" w:rsidP="00B809B7">
      <w:pPr>
        <w:spacing w:after="0" w:line="240" w:lineRule="auto"/>
        <w:rPr>
          <w:rFonts w:ascii="Arial" w:hAnsi="Arial" w:cs="Arial"/>
          <w:b/>
          <w:sz w:val="22"/>
        </w:rPr>
      </w:pPr>
      <w:r w:rsidRPr="00B94BA0">
        <w:rPr>
          <w:rFonts w:ascii="Arial" w:hAnsi="Arial" w:cs="Arial"/>
          <w:b/>
          <w:sz w:val="22"/>
        </w:rPr>
        <w:t>Państwową Wyższą Szkołą Techniczno-Ekonomiczną im. ks. Bronisława Markiewicza</w:t>
      </w:r>
    </w:p>
    <w:p w:rsidR="00ED391E" w:rsidRPr="00B94BA0" w:rsidRDefault="00ED391E" w:rsidP="00B809B7">
      <w:pPr>
        <w:spacing w:after="0" w:line="240" w:lineRule="auto"/>
        <w:rPr>
          <w:rFonts w:ascii="Arial" w:hAnsi="Arial" w:cs="Arial"/>
          <w:b/>
          <w:sz w:val="22"/>
        </w:rPr>
      </w:pPr>
      <w:r w:rsidRPr="00B94BA0">
        <w:rPr>
          <w:rFonts w:ascii="Arial" w:hAnsi="Arial" w:cs="Arial"/>
          <w:b/>
          <w:sz w:val="22"/>
        </w:rPr>
        <w:t>ul. Czarnieckiego 16</w:t>
      </w:r>
    </w:p>
    <w:p w:rsidR="00ED391E" w:rsidRPr="00B94BA0" w:rsidRDefault="00ED391E" w:rsidP="00B809B7">
      <w:pPr>
        <w:spacing w:after="0" w:line="240" w:lineRule="auto"/>
        <w:rPr>
          <w:rFonts w:ascii="Arial" w:hAnsi="Arial" w:cs="Arial"/>
          <w:b/>
          <w:sz w:val="22"/>
        </w:rPr>
      </w:pPr>
      <w:r w:rsidRPr="00B94BA0">
        <w:rPr>
          <w:rFonts w:ascii="Arial" w:hAnsi="Arial" w:cs="Arial"/>
          <w:b/>
          <w:sz w:val="22"/>
        </w:rPr>
        <w:t xml:space="preserve">37-500 Jarosław </w:t>
      </w:r>
    </w:p>
    <w:p w:rsidR="00ED391E" w:rsidRPr="00B94BA0" w:rsidRDefault="00ED391E" w:rsidP="00B809B7">
      <w:pPr>
        <w:spacing w:after="0" w:line="240" w:lineRule="auto"/>
        <w:rPr>
          <w:rFonts w:ascii="Arial" w:hAnsi="Arial" w:cs="Arial"/>
          <w:sz w:val="22"/>
        </w:rPr>
      </w:pPr>
      <w:r w:rsidRPr="00B94BA0">
        <w:rPr>
          <w:rFonts w:ascii="Arial" w:hAnsi="Arial" w:cs="Arial"/>
          <w:sz w:val="22"/>
        </w:rPr>
        <w:t xml:space="preserve">zwaną dalej </w:t>
      </w:r>
      <w:r w:rsidRPr="00B94BA0">
        <w:rPr>
          <w:rFonts w:ascii="Arial" w:hAnsi="Arial" w:cs="Arial"/>
          <w:b/>
          <w:bCs/>
          <w:sz w:val="22"/>
        </w:rPr>
        <w:t>Zamawiającym</w:t>
      </w:r>
    </w:p>
    <w:p w:rsidR="00ED391E" w:rsidRPr="00B94BA0" w:rsidRDefault="00ED391E" w:rsidP="00B809B7">
      <w:pPr>
        <w:spacing w:after="0" w:line="240" w:lineRule="auto"/>
        <w:rPr>
          <w:rFonts w:ascii="Arial" w:hAnsi="Arial" w:cs="Arial"/>
          <w:sz w:val="22"/>
        </w:rPr>
      </w:pPr>
      <w:r w:rsidRPr="00B94BA0">
        <w:rPr>
          <w:rFonts w:ascii="Arial" w:hAnsi="Arial" w:cs="Arial"/>
          <w:sz w:val="22"/>
        </w:rPr>
        <w:t>reprezentowaną przez:</w:t>
      </w:r>
    </w:p>
    <w:p w:rsidR="00ED391E" w:rsidRPr="00B94BA0" w:rsidRDefault="00ED391E" w:rsidP="00B809B7">
      <w:pPr>
        <w:spacing w:after="0" w:line="240" w:lineRule="auto"/>
        <w:rPr>
          <w:rFonts w:ascii="Arial" w:hAnsi="Arial" w:cs="Arial"/>
          <w:sz w:val="22"/>
        </w:rPr>
      </w:pPr>
      <w:r w:rsidRPr="00B94BA0">
        <w:rPr>
          <w:rFonts w:ascii="Arial" w:hAnsi="Arial" w:cs="Arial"/>
          <w:sz w:val="22"/>
        </w:rPr>
        <w:t>mgr inż. Mariusz Dudek - p.o. Kanclerz PWSTE</w:t>
      </w:r>
    </w:p>
    <w:p w:rsidR="00A74109" w:rsidRDefault="00A74109" w:rsidP="00B809B7">
      <w:pPr>
        <w:spacing w:after="0" w:line="240" w:lineRule="auto"/>
        <w:rPr>
          <w:rFonts w:ascii="Arial" w:hAnsi="Arial" w:cs="Arial"/>
          <w:sz w:val="22"/>
        </w:rPr>
      </w:pPr>
    </w:p>
    <w:p w:rsidR="00ED391E" w:rsidRPr="00B94BA0" w:rsidRDefault="00ED391E" w:rsidP="00A74109">
      <w:pPr>
        <w:spacing w:after="0" w:line="240" w:lineRule="auto"/>
        <w:jc w:val="center"/>
        <w:rPr>
          <w:rFonts w:ascii="Arial" w:hAnsi="Arial" w:cs="Arial"/>
          <w:sz w:val="22"/>
        </w:rPr>
      </w:pPr>
      <w:r w:rsidRPr="00B94BA0">
        <w:rPr>
          <w:rFonts w:ascii="Arial" w:hAnsi="Arial" w:cs="Arial"/>
          <w:sz w:val="22"/>
        </w:rPr>
        <w:t>a</w:t>
      </w:r>
    </w:p>
    <w:p w:rsidR="00A74109" w:rsidRDefault="00A74109" w:rsidP="00B809B7">
      <w:pPr>
        <w:spacing w:after="0" w:line="240" w:lineRule="auto"/>
        <w:rPr>
          <w:rFonts w:ascii="Arial" w:hAnsi="Arial" w:cs="Arial"/>
          <w:b/>
          <w:sz w:val="22"/>
        </w:rPr>
      </w:pPr>
    </w:p>
    <w:p w:rsidR="00ED391E" w:rsidRPr="00B94BA0" w:rsidRDefault="00ED391E" w:rsidP="00B809B7">
      <w:pPr>
        <w:spacing w:after="0" w:line="240" w:lineRule="auto"/>
        <w:rPr>
          <w:rFonts w:ascii="Arial" w:hAnsi="Arial" w:cs="Arial"/>
          <w:b/>
          <w:sz w:val="22"/>
        </w:rPr>
      </w:pPr>
      <w:r w:rsidRPr="00B94BA0">
        <w:rPr>
          <w:rFonts w:ascii="Arial" w:hAnsi="Arial" w:cs="Arial"/>
          <w:b/>
          <w:sz w:val="22"/>
        </w:rPr>
        <w:t>…………………………………………………………………………………………………..</w:t>
      </w:r>
    </w:p>
    <w:p w:rsidR="00ED391E" w:rsidRPr="00B94BA0" w:rsidRDefault="00ED391E" w:rsidP="00B809B7">
      <w:pPr>
        <w:spacing w:after="0" w:line="240" w:lineRule="auto"/>
        <w:rPr>
          <w:rFonts w:ascii="Arial" w:hAnsi="Arial" w:cs="Arial"/>
          <w:b/>
          <w:sz w:val="22"/>
        </w:rPr>
      </w:pPr>
    </w:p>
    <w:p w:rsidR="00ED391E" w:rsidRPr="00B94BA0" w:rsidRDefault="00ED391E" w:rsidP="00B809B7">
      <w:pPr>
        <w:spacing w:after="0" w:line="240" w:lineRule="auto"/>
        <w:rPr>
          <w:rFonts w:ascii="Arial" w:hAnsi="Arial" w:cs="Arial"/>
          <w:b/>
          <w:sz w:val="22"/>
        </w:rPr>
      </w:pPr>
      <w:r w:rsidRPr="00B94BA0">
        <w:rPr>
          <w:rFonts w:ascii="Arial" w:hAnsi="Arial" w:cs="Arial"/>
          <w:b/>
          <w:sz w:val="22"/>
        </w:rPr>
        <w:t>…………………………………………………………………………………………………..</w:t>
      </w:r>
    </w:p>
    <w:p w:rsidR="00ED391E" w:rsidRPr="00B94BA0" w:rsidRDefault="00ED391E" w:rsidP="00B809B7">
      <w:pPr>
        <w:spacing w:after="0" w:line="240" w:lineRule="auto"/>
        <w:ind w:left="0" w:firstLine="0"/>
        <w:rPr>
          <w:rFonts w:ascii="Arial" w:hAnsi="Arial" w:cs="Arial"/>
          <w:b/>
          <w:sz w:val="22"/>
        </w:rPr>
      </w:pPr>
      <w:r w:rsidRPr="00B94BA0">
        <w:rPr>
          <w:rFonts w:ascii="Arial" w:hAnsi="Arial" w:cs="Arial"/>
          <w:sz w:val="22"/>
        </w:rPr>
        <w:t xml:space="preserve">zwaną dalej </w:t>
      </w:r>
      <w:r w:rsidRPr="00B94BA0">
        <w:rPr>
          <w:rFonts w:ascii="Arial" w:hAnsi="Arial" w:cs="Arial"/>
          <w:b/>
          <w:sz w:val="22"/>
        </w:rPr>
        <w:t xml:space="preserve">Wykonawcą </w:t>
      </w:r>
    </w:p>
    <w:p w:rsidR="00ED391E" w:rsidRPr="00B94BA0" w:rsidRDefault="00ED391E" w:rsidP="00B809B7">
      <w:pPr>
        <w:spacing w:after="0" w:line="240" w:lineRule="auto"/>
        <w:rPr>
          <w:rFonts w:ascii="Arial" w:hAnsi="Arial" w:cs="Arial"/>
          <w:sz w:val="22"/>
        </w:rPr>
      </w:pPr>
      <w:r w:rsidRPr="00B94BA0">
        <w:rPr>
          <w:rFonts w:ascii="Arial" w:hAnsi="Arial" w:cs="Arial"/>
          <w:sz w:val="22"/>
        </w:rPr>
        <w:t>reprezentowaną przez:</w:t>
      </w:r>
    </w:p>
    <w:p w:rsidR="006D523D" w:rsidRPr="00B94BA0" w:rsidRDefault="00ED391E" w:rsidP="00B809B7">
      <w:pPr>
        <w:spacing w:after="0" w:line="240" w:lineRule="auto"/>
        <w:rPr>
          <w:rFonts w:ascii="Arial" w:hAnsi="Arial" w:cs="Arial"/>
          <w:sz w:val="22"/>
        </w:rPr>
      </w:pPr>
      <w:r w:rsidRPr="00B94BA0">
        <w:rPr>
          <w:rFonts w:ascii="Arial" w:hAnsi="Arial" w:cs="Arial"/>
          <w:sz w:val="22"/>
        </w:rPr>
        <w:t>o następującej treści:</w:t>
      </w:r>
    </w:p>
    <w:p w:rsidR="006D523D" w:rsidRPr="00B94BA0" w:rsidRDefault="009E439D" w:rsidP="00B809B7">
      <w:pPr>
        <w:spacing w:after="0" w:line="240" w:lineRule="auto"/>
        <w:ind w:left="725" w:right="360" w:hanging="10"/>
        <w:jc w:val="center"/>
        <w:rPr>
          <w:rFonts w:ascii="Arial" w:hAnsi="Arial" w:cs="Arial"/>
          <w:sz w:val="22"/>
        </w:rPr>
      </w:pPr>
      <w:r w:rsidRPr="00B94BA0">
        <w:rPr>
          <w:rFonts w:ascii="Arial" w:hAnsi="Arial" w:cs="Arial"/>
          <w:b/>
          <w:sz w:val="22"/>
        </w:rPr>
        <w:t>§ 1</w:t>
      </w:r>
    </w:p>
    <w:p w:rsidR="006D523D" w:rsidRPr="00B94BA0" w:rsidRDefault="009E439D" w:rsidP="00B809B7">
      <w:pPr>
        <w:spacing w:after="0" w:line="240" w:lineRule="auto"/>
        <w:ind w:left="725" w:right="358" w:hanging="10"/>
        <w:jc w:val="center"/>
        <w:rPr>
          <w:rFonts w:ascii="Arial" w:hAnsi="Arial" w:cs="Arial"/>
          <w:sz w:val="22"/>
        </w:rPr>
      </w:pPr>
      <w:r w:rsidRPr="00B94BA0">
        <w:rPr>
          <w:rFonts w:ascii="Arial" w:hAnsi="Arial" w:cs="Arial"/>
          <w:b/>
          <w:sz w:val="22"/>
        </w:rPr>
        <w:t>Przedmiot umowy</w:t>
      </w:r>
    </w:p>
    <w:p w:rsidR="00D0636C" w:rsidRPr="00B94BA0" w:rsidRDefault="00D0636C" w:rsidP="00B809B7">
      <w:pPr>
        <w:spacing w:after="0" w:line="240" w:lineRule="auto"/>
        <w:ind w:left="0" w:right="375" w:firstLine="0"/>
        <w:rPr>
          <w:rFonts w:ascii="Arial" w:hAnsi="Arial" w:cs="Arial"/>
          <w:b/>
          <w:sz w:val="22"/>
        </w:rPr>
      </w:pPr>
      <w:r w:rsidRPr="00B94BA0">
        <w:rPr>
          <w:rFonts w:ascii="Arial" w:hAnsi="Arial" w:cs="Arial"/>
          <w:sz w:val="22"/>
        </w:rPr>
        <w:t xml:space="preserve">Przedmiotem zamówienia jest: </w:t>
      </w:r>
      <w:r w:rsidRPr="00B94BA0">
        <w:rPr>
          <w:rFonts w:ascii="Arial" w:eastAsiaTheme="minorEastAsia" w:hAnsi="Arial" w:cs="Arial"/>
          <w:b/>
          <w:color w:val="auto"/>
          <w:sz w:val="22"/>
        </w:rPr>
        <w:t xml:space="preserve">BUDOWA  BUDYNKU  </w:t>
      </w:r>
      <w:r w:rsidR="002F637A" w:rsidRPr="00B94BA0">
        <w:rPr>
          <w:rFonts w:ascii="Arial" w:eastAsiaTheme="minorEastAsia" w:hAnsi="Arial" w:cs="Arial"/>
          <w:b/>
          <w:color w:val="auto"/>
          <w:sz w:val="22"/>
        </w:rPr>
        <w:t>DYDAKTYCZNEGO  Z C</w:t>
      </w:r>
      <w:r w:rsidRPr="00B94BA0">
        <w:rPr>
          <w:rFonts w:ascii="Arial" w:eastAsiaTheme="minorEastAsia" w:hAnsi="Arial" w:cs="Arial"/>
          <w:b/>
          <w:color w:val="auto"/>
          <w:sz w:val="22"/>
        </w:rPr>
        <w:t>ENTRUM  OBSŁUGI STUDENTOW</w:t>
      </w:r>
      <w:r w:rsidRPr="00B94BA0">
        <w:rPr>
          <w:rFonts w:ascii="Arial" w:hAnsi="Arial" w:cs="Arial"/>
          <w:b/>
          <w:sz w:val="22"/>
        </w:rPr>
        <w:t xml:space="preserve">  DLA POTRZEB  PAŃSTWOWEJ  WYŻSZEJ  SZKOŁY TECHNICZNO EKONOMICZNEJ  IM. KS. BRONISŁAWA MARKIEWICZA </w:t>
      </w:r>
      <w:r w:rsidR="00C677CF" w:rsidRPr="00B94BA0">
        <w:rPr>
          <w:rFonts w:ascii="Arial" w:hAnsi="Arial" w:cs="Arial"/>
          <w:b/>
          <w:sz w:val="22"/>
        </w:rPr>
        <w:t xml:space="preserve"> Z UZYSKANIEM POZWOLENIA NA UŻYTKOWANIE</w:t>
      </w:r>
      <w:r w:rsidRPr="00B94BA0">
        <w:rPr>
          <w:rFonts w:ascii="Arial" w:hAnsi="Arial" w:cs="Arial"/>
          <w:b/>
          <w:sz w:val="22"/>
        </w:rPr>
        <w:t>W JAR</w:t>
      </w:r>
      <w:bookmarkStart w:id="0" w:name="_GoBack"/>
      <w:bookmarkEnd w:id="0"/>
      <w:r w:rsidRPr="00B94BA0">
        <w:rPr>
          <w:rFonts w:ascii="Arial" w:hAnsi="Arial" w:cs="Arial"/>
          <w:b/>
          <w:sz w:val="22"/>
        </w:rPr>
        <w:t>OSŁAWIU</w:t>
      </w:r>
      <w:r w:rsidR="00854013">
        <w:rPr>
          <w:rFonts w:ascii="Arial" w:hAnsi="Arial" w:cs="Arial"/>
          <w:b/>
          <w:sz w:val="22"/>
        </w:rPr>
        <w:t xml:space="preserve"> DAG/TP/6/21</w:t>
      </w:r>
    </w:p>
    <w:p w:rsidR="00D0636C" w:rsidRPr="00B94BA0" w:rsidRDefault="00D0636C" w:rsidP="00B809B7">
      <w:pPr>
        <w:spacing w:after="0" w:line="240" w:lineRule="auto"/>
        <w:ind w:left="68" w:right="14"/>
        <w:jc w:val="center"/>
        <w:rPr>
          <w:rFonts w:ascii="Arial" w:hAnsi="Arial" w:cs="Arial"/>
          <w:sz w:val="22"/>
        </w:rPr>
      </w:pPr>
      <w:r w:rsidRPr="00B94BA0">
        <w:rPr>
          <w:rFonts w:ascii="Arial" w:hAnsi="Arial" w:cs="Arial"/>
          <w:b/>
          <w:sz w:val="22"/>
        </w:rPr>
        <w:t xml:space="preserve">zgodnie z wydanym pozwoleniem na budowę przez Starostę Jarosławskiego, Decyzja NR136/2021 z 26.02.2021r </w:t>
      </w:r>
      <w:r w:rsidRPr="00B94BA0">
        <w:rPr>
          <w:rFonts w:ascii="Arial" w:hAnsi="Arial" w:cs="Arial"/>
          <w:sz w:val="22"/>
        </w:rPr>
        <w:t>obejmujące:</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 xml:space="preserve">budowę budynku dydaktycznego z centrum obsługi studentów wraz z budową wewnętrznych instalacji: elektrycznej, wentylacji, klimatyzacji, wody, instalacji hydrantowej, kanalizacji sanitarnej, c.o., gazowej wraz z kotłownią gazową, </w:t>
      </w:r>
      <w:r w:rsidR="004C1611">
        <w:t xml:space="preserve">system BMS </w:t>
      </w:r>
      <w:r w:rsidR="00D1009F" w:rsidRPr="00C90B26">
        <w:rPr>
          <w:rFonts w:ascii="Arial" w:hAnsi="Arial" w:cs="Arial"/>
          <w:color w:val="auto"/>
          <w:sz w:val="22"/>
        </w:rPr>
        <w:t>z niezbędnym</w:t>
      </w:r>
      <w:r w:rsidRPr="00B94BA0">
        <w:rPr>
          <w:rFonts w:ascii="Arial" w:hAnsi="Arial" w:cs="Arial"/>
          <w:sz w:val="22"/>
        </w:rPr>
        <w:t xml:space="preserve">wyposażeniem </w:t>
      </w:r>
      <w:r w:rsidR="00D46611" w:rsidRPr="00C90B26">
        <w:rPr>
          <w:rFonts w:ascii="Arial" w:hAnsi="Arial" w:cs="Arial"/>
          <w:color w:val="auto"/>
          <w:sz w:val="22"/>
        </w:rPr>
        <w:t>technicznym i</w:t>
      </w:r>
      <w:r w:rsidRPr="00B94BA0">
        <w:rPr>
          <w:rFonts w:ascii="Arial" w:hAnsi="Arial" w:cs="Arial"/>
          <w:sz w:val="22"/>
        </w:rPr>
        <w:t>meblowym</w:t>
      </w:r>
      <w:r w:rsidR="00D776DF" w:rsidRPr="00854013">
        <w:rPr>
          <w:color w:val="auto"/>
        </w:rPr>
        <w:t>w zakresie Etapu I</w:t>
      </w:r>
      <w:r w:rsidRPr="00B94BA0">
        <w:rPr>
          <w:rFonts w:ascii="Arial" w:hAnsi="Arial" w:cs="Arial"/>
          <w:sz w:val="22"/>
        </w:rPr>
        <w:t>;</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przyłącza gazowego;</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 xml:space="preserve">budowę przyłącza kablowego, energetycznego </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drogi wewnętrznej (utwardzenie terenu);</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zewnętrznej instalacji kanalizacji deszczowej;</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zewnętrznej instalacji kanalizacji sanitarnej;</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podziemnego zbiornika retencyjnego;</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 xml:space="preserve">budowę zewnętrznej instalacji wody; </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zewnętrznej instalacji oświetlenia terenu;</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budowę kanalizacji kablowej;</w:t>
      </w:r>
    </w:p>
    <w:p w:rsidR="00D0636C" w:rsidRPr="00B94BA0" w:rsidRDefault="00D0636C" w:rsidP="00B809B7">
      <w:pPr>
        <w:numPr>
          <w:ilvl w:val="1"/>
          <w:numId w:val="32"/>
        </w:numPr>
        <w:spacing w:after="0" w:line="240" w:lineRule="auto"/>
        <w:ind w:right="52"/>
        <w:contextualSpacing/>
        <w:jc w:val="left"/>
        <w:rPr>
          <w:rFonts w:ascii="Arial" w:hAnsi="Arial" w:cs="Arial"/>
          <w:sz w:val="22"/>
        </w:rPr>
      </w:pPr>
      <w:r w:rsidRPr="00B94BA0">
        <w:rPr>
          <w:rFonts w:ascii="Arial" w:hAnsi="Arial" w:cs="Arial"/>
          <w:sz w:val="22"/>
        </w:rPr>
        <w:t xml:space="preserve">przebudowę zewnętrznej instalacji hydrantowej; </w:t>
      </w:r>
    </w:p>
    <w:p w:rsidR="000B14F0" w:rsidRDefault="00D0636C" w:rsidP="00B809B7">
      <w:pPr>
        <w:spacing w:after="0" w:line="240" w:lineRule="auto"/>
        <w:ind w:right="52" w:firstLine="0"/>
        <w:rPr>
          <w:rFonts w:ascii="Arial" w:hAnsi="Arial" w:cs="Arial"/>
          <w:sz w:val="22"/>
        </w:rPr>
      </w:pPr>
      <w:r w:rsidRPr="00B94BA0">
        <w:rPr>
          <w:rFonts w:ascii="Arial" w:hAnsi="Arial" w:cs="Arial"/>
          <w:sz w:val="22"/>
        </w:rPr>
        <w:t>w miejscowości  Jarosław, obręb ewidencyjny nr 5, jednostka ewidencyjna Miasto Jarosław, dz. nr ewid. gr. 1048/19, 1048/23 przy ul. Czarnieckiego 13, 37-500 Jarosław.</w:t>
      </w:r>
    </w:p>
    <w:p w:rsidR="00B809B7" w:rsidRPr="00B94BA0" w:rsidRDefault="00B809B7" w:rsidP="00B809B7">
      <w:pPr>
        <w:spacing w:after="0" w:line="240" w:lineRule="auto"/>
        <w:ind w:right="52" w:firstLine="0"/>
        <w:rPr>
          <w:rFonts w:ascii="Arial" w:hAnsi="Arial" w:cs="Arial"/>
          <w:sz w:val="22"/>
        </w:rPr>
      </w:pPr>
    </w:p>
    <w:p w:rsidR="006D523D" w:rsidRPr="00B94BA0" w:rsidRDefault="009E439D" w:rsidP="00B809B7">
      <w:pPr>
        <w:spacing w:after="0" w:line="240" w:lineRule="auto"/>
        <w:ind w:left="725" w:right="360" w:hanging="10"/>
        <w:jc w:val="center"/>
        <w:rPr>
          <w:rFonts w:ascii="Arial" w:hAnsi="Arial" w:cs="Arial"/>
          <w:sz w:val="22"/>
        </w:rPr>
      </w:pPr>
      <w:r w:rsidRPr="00B94BA0">
        <w:rPr>
          <w:rFonts w:ascii="Arial" w:hAnsi="Arial" w:cs="Arial"/>
          <w:b/>
          <w:sz w:val="22"/>
        </w:rPr>
        <w:t>§ 2</w:t>
      </w:r>
    </w:p>
    <w:p w:rsidR="008B3334" w:rsidRPr="00B94BA0" w:rsidRDefault="009E439D" w:rsidP="00B809B7">
      <w:pPr>
        <w:spacing w:after="0" w:line="240" w:lineRule="auto"/>
        <w:ind w:left="725" w:right="360" w:hanging="10"/>
        <w:jc w:val="center"/>
        <w:rPr>
          <w:rFonts w:ascii="Arial" w:hAnsi="Arial" w:cs="Arial"/>
          <w:b/>
          <w:sz w:val="22"/>
        </w:rPr>
      </w:pPr>
      <w:r w:rsidRPr="00B94BA0">
        <w:rPr>
          <w:rFonts w:ascii="Arial" w:hAnsi="Arial" w:cs="Arial"/>
          <w:b/>
          <w:sz w:val="22"/>
        </w:rPr>
        <w:t>Terminy</w:t>
      </w:r>
      <w:r w:rsidR="00C677CF" w:rsidRPr="00B94BA0">
        <w:rPr>
          <w:rFonts w:ascii="Arial" w:hAnsi="Arial" w:cs="Arial"/>
          <w:b/>
          <w:sz w:val="22"/>
        </w:rPr>
        <w:t xml:space="preserve"> realizacji</w:t>
      </w:r>
    </w:p>
    <w:p w:rsidR="008B3334" w:rsidRPr="00B94BA0" w:rsidRDefault="008B3334" w:rsidP="00B809B7">
      <w:pPr>
        <w:numPr>
          <w:ilvl w:val="0"/>
          <w:numId w:val="1"/>
        </w:numPr>
        <w:suppressAutoHyphens/>
        <w:spacing w:after="0" w:line="240" w:lineRule="auto"/>
        <w:ind w:left="284" w:hanging="284"/>
        <w:contextualSpacing/>
        <w:rPr>
          <w:rFonts w:ascii="Arial" w:hAnsi="Arial" w:cs="Arial"/>
          <w:sz w:val="22"/>
        </w:rPr>
      </w:pPr>
      <w:r w:rsidRPr="00B94BA0">
        <w:rPr>
          <w:rFonts w:ascii="Arial" w:hAnsi="Arial" w:cs="Arial"/>
          <w:sz w:val="22"/>
        </w:rPr>
        <w:t>Strony ustalają następujące terminy:</w:t>
      </w:r>
    </w:p>
    <w:p w:rsidR="008B3334" w:rsidRPr="00B94BA0" w:rsidRDefault="008B3334" w:rsidP="00B809B7">
      <w:pPr>
        <w:numPr>
          <w:ilvl w:val="0"/>
          <w:numId w:val="3"/>
        </w:numPr>
        <w:suppressAutoHyphens/>
        <w:spacing w:after="0" w:line="240" w:lineRule="auto"/>
        <w:contextualSpacing/>
        <w:rPr>
          <w:rFonts w:ascii="Arial" w:hAnsi="Arial" w:cs="Arial"/>
          <w:b/>
          <w:sz w:val="22"/>
        </w:rPr>
      </w:pPr>
      <w:r w:rsidRPr="00B94BA0">
        <w:rPr>
          <w:rFonts w:ascii="Arial" w:hAnsi="Arial" w:cs="Arial"/>
          <w:sz w:val="22"/>
        </w:rPr>
        <w:t>Termin rozpoczęcia robót</w:t>
      </w:r>
      <w:r w:rsidRPr="00B94BA0">
        <w:rPr>
          <w:rFonts w:ascii="Arial" w:hAnsi="Arial" w:cs="Arial"/>
          <w:b/>
          <w:sz w:val="22"/>
        </w:rPr>
        <w:t>:</w:t>
      </w:r>
      <w:r w:rsidR="00C677CF" w:rsidRPr="00B94BA0">
        <w:rPr>
          <w:rFonts w:ascii="Arial" w:hAnsi="Arial" w:cs="Arial"/>
          <w:b/>
          <w:sz w:val="22"/>
        </w:rPr>
        <w:t xml:space="preserve"> do  20 dni od</w:t>
      </w:r>
      <w:r w:rsidRPr="00B94BA0">
        <w:rPr>
          <w:rFonts w:ascii="Arial" w:hAnsi="Arial" w:cs="Arial"/>
          <w:b/>
          <w:sz w:val="22"/>
        </w:rPr>
        <w:t xml:space="preserve"> podpisania Umowy</w:t>
      </w:r>
    </w:p>
    <w:p w:rsidR="008B3334" w:rsidRPr="00B94BA0" w:rsidRDefault="00144A8A" w:rsidP="00B809B7">
      <w:pPr>
        <w:numPr>
          <w:ilvl w:val="0"/>
          <w:numId w:val="3"/>
        </w:numPr>
        <w:spacing w:after="0" w:line="240" w:lineRule="auto"/>
        <w:ind w:right="3"/>
        <w:rPr>
          <w:rFonts w:ascii="Arial" w:hAnsi="Arial" w:cs="Arial"/>
          <w:sz w:val="22"/>
        </w:rPr>
      </w:pPr>
      <w:r w:rsidRPr="00B94BA0">
        <w:rPr>
          <w:rFonts w:ascii="Arial" w:hAnsi="Arial" w:cs="Arial"/>
          <w:sz w:val="22"/>
        </w:rPr>
        <w:t xml:space="preserve">Termin zakończenia realizacji przedmiotu </w:t>
      </w:r>
      <w:r w:rsidR="00C677CF" w:rsidRPr="00B94BA0">
        <w:rPr>
          <w:rFonts w:ascii="Arial" w:hAnsi="Arial" w:cs="Arial"/>
          <w:sz w:val="22"/>
        </w:rPr>
        <w:t xml:space="preserve">umowy z uzyskaniem pozwolenia na użytkowanie </w:t>
      </w:r>
      <w:r w:rsidR="00ED4EA6" w:rsidRPr="00B94BA0">
        <w:rPr>
          <w:rFonts w:ascii="Arial" w:hAnsi="Arial" w:cs="Arial"/>
          <w:sz w:val="22"/>
        </w:rPr>
        <w:t xml:space="preserve"> maksymalnie 18 miesięcy</w:t>
      </w:r>
      <w:r w:rsidR="00D76787">
        <w:rPr>
          <w:rFonts w:ascii="Arial" w:hAnsi="Arial" w:cs="Arial"/>
          <w:sz w:val="22"/>
        </w:rPr>
        <w:t xml:space="preserve"> od dnia przyjęcia placu budowy przez Wykonawcę </w:t>
      </w:r>
      <w:r w:rsidR="00ED4EA6" w:rsidRPr="00B94BA0">
        <w:rPr>
          <w:rFonts w:ascii="Arial" w:hAnsi="Arial" w:cs="Arial"/>
          <w:sz w:val="22"/>
        </w:rPr>
        <w:t xml:space="preserve"> t.j. do dnia </w:t>
      </w:r>
      <w:r w:rsidRPr="00B94BA0">
        <w:rPr>
          <w:rFonts w:ascii="Arial" w:hAnsi="Arial" w:cs="Arial"/>
          <w:sz w:val="22"/>
        </w:rPr>
        <w:t xml:space="preserve"> …………</w:t>
      </w:r>
      <w:r w:rsidR="00D76787">
        <w:rPr>
          <w:rFonts w:ascii="Arial" w:hAnsi="Arial" w:cs="Arial"/>
          <w:sz w:val="22"/>
        </w:rPr>
        <w:t>……..</w:t>
      </w:r>
      <w:r w:rsidRPr="00B94BA0">
        <w:rPr>
          <w:rFonts w:ascii="Arial" w:hAnsi="Arial" w:cs="Arial"/>
          <w:sz w:val="22"/>
        </w:rPr>
        <w:t xml:space="preserve"> r.</w:t>
      </w:r>
    </w:p>
    <w:p w:rsidR="008B3334" w:rsidRDefault="00B809B7" w:rsidP="00B809B7">
      <w:pPr>
        <w:suppressAutoHyphens/>
        <w:spacing w:after="0" w:line="240" w:lineRule="auto"/>
        <w:ind w:left="0" w:firstLine="0"/>
        <w:rPr>
          <w:rFonts w:ascii="Arial" w:hAnsi="Arial" w:cs="Arial"/>
          <w:sz w:val="22"/>
        </w:rPr>
      </w:pPr>
      <w:r w:rsidRPr="00B809B7">
        <w:rPr>
          <w:rFonts w:ascii="Arial" w:hAnsi="Arial" w:cs="Arial"/>
          <w:sz w:val="22"/>
        </w:rPr>
        <w:t>2.</w:t>
      </w:r>
      <w:r w:rsidR="00144A8A" w:rsidRPr="00B809B7">
        <w:rPr>
          <w:rFonts w:ascii="Arial" w:hAnsi="Arial" w:cs="Arial"/>
          <w:sz w:val="22"/>
        </w:rPr>
        <w:t>Za termin zakończenia realizacji przedmiotu Umowy</w:t>
      </w:r>
      <w:r w:rsidR="008B3334" w:rsidRPr="00B809B7">
        <w:rPr>
          <w:rFonts w:ascii="Arial" w:hAnsi="Arial" w:cs="Arial"/>
          <w:sz w:val="22"/>
        </w:rPr>
        <w:t xml:space="preserve"> uważa się datę wpisu do dziennikabudowy dokonanego przez kierownika budowy o z</w:t>
      </w:r>
      <w:r w:rsidR="00ED4EA6" w:rsidRPr="00B809B7">
        <w:rPr>
          <w:rFonts w:ascii="Arial" w:hAnsi="Arial" w:cs="Arial"/>
          <w:sz w:val="22"/>
        </w:rPr>
        <w:t>akończeniu robót, potwierdzone</w:t>
      </w:r>
      <w:r w:rsidR="008B3334" w:rsidRPr="00B809B7">
        <w:rPr>
          <w:rFonts w:ascii="Arial" w:hAnsi="Arial" w:cs="Arial"/>
          <w:sz w:val="22"/>
        </w:rPr>
        <w:t xml:space="preserve"> przezIn</w:t>
      </w:r>
      <w:r w:rsidR="00ED4EA6" w:rsidRPr="00B809B7">
        <w:rPr>
          <w:rFonts w:ascii="Arial" w:hAnsi="Arial" w:cs="Arial"/>
          <w:sz w:val="22"/>
        </w:rPr>
        <w:t>spektorów</w:t>
      </w:r>
      <w:r w:rsidR="00C572FC" w:rsidRPr="00B809B7">
        <w:rPr>
          <w:rFonts w:ascii="Arial" w:hAnsi="Arial" w:cs="Arial"/>
          <w:sz w:val="22"/>
        </w:rPr>
        <w:t xml:space="preserve"> Nadzoru Inwestorski</w:t>
      </w:r>
      <w:r w:rsidR="00ED4EA6" w:rsidRPr="00B809B7">
        <w:rPr>
          <w:rFonts w:ascii="Arial" w:hAnsi="Arial" w:cs="Arial"/>
          <w:sz w:val="22"/>
        </w:rPr>
        <w:t>ego</w:t>
      </w:r>
      <w:r w:rsidR="00C572FC" w:rsidRPr="00B809B7">
        <w:rPr>
          <w:rFonts w:ascii="Arial" w:hAnsi="Arial" w:cs="Arial"/>
          <w:sz w:val="22"/>
        </w:rPr>
        <w:t>.</w:t>
      </w:r>
    </w:p>
    <w:p w:rsidR="008B3334" w:rsidRDefault="00B809B7" w:rsidP="00B809B7">
      <w:pPr>
        <w:suppressAutoHyphens/>
        <w:spacing w:after="0" w:line="240" w:lineRule="auto"/>
        <w:ind w:left="0" w:firstLine="0"/>
        <w:rPr>
          <w:rFonts w:ascii="Arial" w:hAnsi="Arial" w:cs="Arial"/>
          <w:sz w:val="22"/>
        </w:rPr>
      </w:pPr>
      <w:r>
        <w:rPr>
          <w:rFonts w:ascii="Arial" w:hAnsi="Arial" w:cs="Arial"/>
          <w:sz w:val="22"/>
        </w:rPr>
        <w:lastRenderedPageBreak/>
        <w:t xml:space="preserve">3. </w:t>
      </w:r>
      <w:r w:rsidR="008B3334" w:rsidRPr="00B809B7">
        <w:rPr>
          <w:rFonts w:ascii="Arial" w:hAnsi="Arial" w:cs="Arial"/>
          <w:sz w:val="22"/>
        </w:rPr>
        <w:t>Termin wykonania przedmiotu umowy o którym mowa w ust. 1 uważa się za dotrzymany jeżeli zostanie on odebrany w te</w:t>
      </w:r>
      <w:r w:rsidRPr="00B809B7">
        <w:rPr>
          <w:rFonts w:ascii="Arial" w:hAnsi="Arial" w:cs="Arial"/>
          <w:sz w:val="22"/>
        </w:rPr>
        <w:t>rminie określonym w ust. 1 pkt 2</w:t>
      </w:r>
      <w:r w:rsidR="008B3334" w:rsidRPr="00B809B7">
        <w:rPr>
          <w:rFonts w:ascii="Arial" w:hAnsi="Arial" w:cs="Arial"/>
          <w:sz w:val="22"/>
        </w:rPr>
        <w:t xml:space="preserve"> co zostanie potwierdzone protokołami odbioru przedmiotu umowy podpisanymi przez upoważnionych przedstawicieli stron umowy. </w:t>
      </w:r>
    </w:p>
    <w:p w:rsidR="008B3334" w:rsidRPr="00B94BA0" w:rsidRDefault="00B809B7" w:rsidP="00B809B7">
      <w:pPr>
        <w:suppressAutoHyphens/>
        <w:spacing w:after="0" w:line="240" w:lineRule="auto"/>
        <w:ind w:left="0" w:firstLine="0"/>
        <w:rPr>
          <w:rFonts w:ascii="Arial" w:hAnsi="Arial" w:cs="Arial"/>
          <w:sz w:val="22"/>
        </w:rPr>
      </w:pPr>
      <w:r>
        <w:rPr>
          <w:rFonts w:ascii="Arial" w:hAnsi="Arial" w:cs="Arial"/>
          <w:sz w:val="22"/>
        </w:rPr>
        <w:t xml:space="preserve">4. </w:t>
      </w:r>
      <w:r w:rsidR="008B3334" w:rsidRPr="00B94BA0">
        <w:rPr>
          <w:rFonts w:ascii="Arial" w:hAnsi="Arial" w:cs="Arial"/>
          <w:sz w:val="22"/>
        </w:rPr>
        <w:t>Zamawiający uzna, że termin przedmiotu został wykonany jeżeli zostaną spełnione następujące warunki:</w:t>
      </w:r>
    </w:p>
    <w:p w:rsidR="008B3334" w:rsidRPr="00B94BA0"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ukończył wszystkie roboty przewidziane w dokumentacji projektowej,</w:t>
      </w:r>
    </w:p>
    <w:p w:rsidR="00ED4EA6" w:rsidRPr="00B94BA0" w:rsidRDefault="00ED4EA6"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uzyskał w imieniu Zamawiającego ostateczne pozwolenie na użytkowanie,</w:t>
      </w:r>
    </w:p>
    <w:p w:rsidR="008B3334" w:rsidRPr="00B94BA0"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Wykonawca przedłożył Zamawiającemu wszystkie wymagane dokumenty,</w:t>
      </w:r>
    </w:p>
    <w:p w:rsidR="008B3334" w:rsidRDefault="008B3334" w:rsidP="00B809B7">
      <w:pPr>
        <w:numPr>
          <w:ilvl w:val="0"/>
          <w:numId w:val="2"/>
        </w:numPr>
        <w:suppressAutoHyphens/>
        <w:spacing w:after="0" w:line="240" w:lineRule="auto"/>
        <w:ind w:left="567" w:hanging="284"/>
        <w:contextualSpacing/>
        <w:rPr>
          <w:rFonts w:ascii="Arial" w:hAnsi="Arial" w:cs="Arial"/>
          <w:sz w:val="22"/>
        </w:rPr>
      </w:pPr>
      <w:r w:rsidRPr="00B94BA0">
        <w:rPr>
          <w:rFonts w:ascii="Arial" w:hAnsi="Arial" w:cs="Arial"/>
          <w:sz w:val="22"/>
        </w:rPr>
        <w:t>zostały usunięte wszelkie wady i usterki stwierdzone przez Zamawiającego w trakcie odbioru końcowego.</w:t>
      </w:r>
    </w:p>
    <w:p w:rsidR="00B809B7" w:rsidRPr="00B94BA0" w:rsidRDefault="00B809B7" w:rsidP="00B809B7">
      <w:pPr>
        <w:suppressAutoHyphens/>
        <w:spacing w:after="0" w:line="240" w:lineRule="auto"/>
        <w:ind w:left="567" w:firstLine="0"/>
        <w:contextualSpacing/>
        <w:rPr>
          <w:rFonts w:ascii="Arial" w:hAnsi="Arial" w:cs="Arial"/>
          <w:sz w:val="22"/>
        </w:rPr>
      </w:pPr>
    </w:p>
    <w:p w:rsidR="00144A8A" w:rsidRPr="00B94BA0" w:rsidRDefault="00144A8A" w:rsidP="00B809B7">
      <w:pPr>
        <w:spacing w:after="0" w:line="240" w:lineRule="auto"/>
        <w:ind w:left="725" w:right="360" w:hanging="10"/>
        <w:jc w:val="center"/>
        <w:rPr>
          <w:rFonts w:ascii="Arial" w:hAnsi="Arial" w:cs="Arial"/>
          <w:sz w:val="22"/>
        </w:rPr>
      </w:pPr>
      <w:r w:rsidRPr="00B94BA0">
        <w:rPr>
          <w:rFonts w:ascii="Arial" w:hAnsi="Arial" w:cs="Arial"/>
          <w:b/>
          <w:sz w:val="22"/>
        </w:rPr>
        <w:t>§ 3</w:t>
      </w:r>
    </w:p>
    <w:p w:rsidR="00144A8A" w:rsidRPr="00B94BA0" w:rsidRDefault="00144A8A" w:rsidP="00B809B7">
      <w:pPr>
        <w:spacing w:after="0" w:line="240" w:lineRule="auto"/>
        <w:jc w:val="center"/>
        <w:rPr>
          <w:rFonts w:ascii="Arial" w:hAnsi="Arial" w:cs="Arial"/>
          <w:b/>
          <w:sz w:val="22"/>
        </w:rPr>
      </w:pPr>
      <w:r w:rsidRPr="00B94BA0">
        <w:rPr>
          <w:rFonts w:ascii="Arial" w:hAnsi="Arial" w:cs="Arial"/>
          <w:b/>
          <w:sz w:val="22"/>
        </w:rPr>
        <w:t>WYNAGRODZENIE</w:t>
      </w:r>
    </w:p>
    <w:p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Za wykonanie przedmiotu Umowy, określonego w §1 niniejszej Umowy, Strony ustalają</w:t>
      </w:r>
      <w:r w:rsidRPr="00B94BA0">
        <w:rPr>
          <w:rFonts w:ascii="Arial" w:hAnsi="Arial" w:cs="Arial"/>
          <w:b/>
          <w:sz w:val="22"/>
        </w:rPr>
        <w:t xml:space="preserve">                   wynagrodzenie ryczałtowe</w:t>
      </w:r>
      <w:r w:rsidRPr="00B94BA0">
        <w:rPr>
          <w:rFonts w:ascii="Arial" w:hAnsi="Arial" w:cs="Arial"/>
          <w:sz w:val="22"/>
        </w:rPr>
        <w:t xml:space="preserve"> w wysokości </w:t>
      </w:r>
      <w:r w:rsidRPr="00B94BA0">
        <w:rPr>
          <w:rFonts w:ascii="Arial" w:hAnsi="Arial" w:cs="Arial"/>
          <w:b/>
          <w:sz w:val="22"/>
        </w:rPr>
        <w:t>……………………………..</w:t>
      </w:r>
      <w:r w:rsidR="00C572FC" w:rsidRPr="00B94BA0">
        <w:rPr>
          <w:rFonts w:ascii="Arial" w:hAnsi="Arial" w:cs="Arial"/>
          <w:sz w:val="22"/>
        </w:rPr>
        <w:t>zł brutto</w:t>
      </w:r>
      <w:r w:rsidRPr="00B94BA0">
        <w:rPr>
          <w:rFonts w:ascii="Arial" w:hAnsi="Arial" w:cs="Arial"/>
          <w:sz w:val="22"/>
        </w:rPr>
        <w:t>(</w:t>
      </w:r>
      <w:r w:rsidRPr="00B94BA0">
        <w:rPr>
          <w:rFonts w:ascii="Arial" w:hAnsi="Arial" w:cs="Arial"/>
          <w:i/>
          <w:sz w:val="22"/>
        </w:rPr>
        <w:t>słownie złotych: ………………………………………………………………………………………………………….).</w:t>
      </w:r>
    </w:p>
    <w:p w:rsidR="00144A8A" w:rsidRPr="00B94BA0" w:rsidRDefault="00144A8A" w:rsidP="00B809B7">
      <w:pPr>
        <w:numPr>
          <w:ilvl w:val="0"/>
          <w:numId w:val="4"/>
        </w:numPr>
        <w:spacing w:after="0" w:line="240" w:lineRule="auto"/>
        <w:ind w:left="284" w:hanging="284"/>
        <w:jc w:val="left"/>
        <w:rPr>
          <w:rFonts w:ascii="Arial" w:hAnsi="Arial" w:cs="Arial"/>
          <w:sz w:val="22"/>
        </w:rPr>
      </w:pPr>
      <w:r w:rsidRPr="00B94BA0">
        <w:rPr>
          <w:rFonts w:ascii="Arial" w:hAnsi="Arial" w:cs="Arial"/>
          <w:sz w:val="22"/>
        </w:rPr>
        <w:t xml:space="preserve">Wynagrodzenie obejmuje podatek VAT w kwocie </w:t>
      </w:r>
      <w:r w:rsidRPr="00B94BA0">
        <w:rPr>
          <w:rFonts w:ascii="Arial" w:hAnsi="Arial" w:cs="Arial"/>
          <w:b/>
          <w:sz w:val="22"/>
        </w:rPr>
        <w:t>…………………………….. złotych</w:t>
      </w:r>
      <w:r w:rsidRPr="00B94BA0">
        <w:rPr>
          <w:rFonts w:ascii="Arial" w:hAnsi="Arial" w:cs="Arial"/>
          <w:sz w:val="22"/>
        </w:rPr>
        <w:t>.</w:t>
      </w:r>
    </w:p>
    <w:p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Wynagrodzenie ryczałtowe o którym mowa w ust 1. obejmuje wszystkie koszty związane z realizacją robót objętych zamówieniem zgodnie z opisem technicznym i SWZ</w:t>
      </w:r>
      <w:r w:rsidR="00ED4EA6" w:rsidRPr="00B94BA0">
        <w:rPr>
          <w:rFonts w:ascii="Arial" w:hAnsi="Arial" w:cs="Arial"/>
          <w:sz w:val="22"/>
        </w:rPr>
        <w:t>,</w:t>
      </w:r>
      <w:r w:rsidRPr="00B94BA0">
        <w:rPr>
          <w:rFonts w:ascii="Arial" w:hAnsi="Arial" w:cs="Arial"/>
          <w:sz w:val="22"/>
        </w:rPr>
        <w:t xml:space="preserve">  opracowanym pr</w:t>
      </w:r>
      <w:r w:rsidR="00C572FC" w:rsidRPr="00B94BA0">
        <w:rPr>
          <w:rFonts w:ascii="Arial" w:hAnsi="Arial" w:cs="Arial"/>
          <w:sz w:val="22"/>
        </w:rPr>
        <w:t>ojektem, pozwoleniem</w:t>
      </w:r>
      <w:r w:rsidRPr="00B94BA0">
        <w:rPr>
          <w:rFonts w:ascii="Arial" w:hAnsi="Arial" w:cs="Arial"/>
          <w:sz w:val="22"/>
        </w:rPr>
        <w:t xml:space="preserve"> na budowę,  specyfikacją techniczną wykonania  i odbioru</w:t>
      </w:r>
      <w:r w:rsidR="00ED4EA6" w:rsidRPr="00B94BA0">
        <w:rPr>
          <w:rFonts w:ascii="Arial" w:hAnsi="Arial" w:cs="Arial"/>
          <w:sz w:val="22"/>
        </w:rPr>
        <w:t xml:space="preserve"> robót</w:t>
      </w:r>
      <w:r w:rsidRPr="00B94BA0">
        <w:rPr>
          <w:rFonts w:ascii="Arial" w:hAnsi="Arial" w:cs="Arial"/>
          <w:sz w:val="22"/>
        </w:rPr>
        <w:t xml:space="preserve"> w tym ryzyko Wykonawcy z tytułu oszacowania wszelkich kosztów związanych z realizacją przedmiotu umowy, a także oddziaływania innych czynników mających lub mogących mieć wpływ na koszty.</w:t>
      </w:r>
    </w:p>
    <w:p w:rsidR="00144A8A" w:rsidRPr="00B94BA0" w:rsidRDefault="00144A8A" w:rsidP="00B809B7">
      <w:pPr>
        <w:numPr>
          <w:ilvl w:val="0"/>
          <w:numId w:val="4"/>
        </w:numPr>
        <w:spacing w:after="0" w:line="240" w:lineRule="auto"/>
        <w:ind w:left="284" w:hanging="284"/>
        <w:rPr>
          <w:rFonts w:ascii="Arial" w:hAnsi="Arial" w:cs="Arial"/>
          <w:sz w:val="22"/>
        </w:rPr>
      </w:pPr>
      <w:r w:rsidRPr="00B94BA0">
        <w:rPr>
          <w:rFonts w:ascii="Arial" w:hAnsi="Arial" w:cs="Arial"/>
          <w:sz w:val="22"/>
        </w:rPr>
        <w:t xml:space="preserve">Niedoszacowanie, pominięcie oraz brak rozpoznania zakresu przedmiotu umowy nie może być podstawą do żądania zmiany wynagrodzenia ryczałtowego określonego w ust. 1 niniejszego paragrafu. </w:t>
      </w:r>
    </w:p>
    <w:p w:rsidR="00144A8A" w:rsidRPr="00D7737D" w:rsidRDefault="00144A8A" w:rsidP="00B809B7">
      <w:pPr>
        <w:numPr>
          <w:ilvl w:val="0"/>
          <w:numId w:val="4"/>
        </w:numPr>
        <w:spacing w:after="0" w:line="240" w:lineRule="auto"/>
        <w:contextualSpacing/>
        <w:rPr>
          <w:rFonts w:ascii="Arial" w:hAnsi="Arial" w:cs="Arial"/>
          <w:sz w:val="22"/>
        </w:rPr>
      </w:pPr>
      <w:r w:rsidRPr="00B94BA0">
        <w:rPr>
          <w:rFonts w:ascii="Arial" w:hAnsi="Arial" w:cs="Arial"/>
          <w:sz w:val="22"/>
        </w:rPr>
        <w:t>Rozliczenie końcowe za wykonanie przedmiotu umowy nastąpi na podstawie załączonych oświadczeń podwykonawcó</w:t>
      </w:r>
      <w:r w:rsidR="00C572FC" w:rsidRPr="00B94BA0">
        <w:rPr>
          <w:rFonts w:ascii="Arial" w:hAnsi="Arial" w:cs="Arial"/>
          <w:sz w:val="22"/>
        </w:rPr>
        <w:t>w,</w:t>
      </w:r>
      <w:r w:rsidRPr="00B94BA0">
        <w:rPr>
          <w:rFonts w:ascii="Arial" w:hAnsi="Arial" w:cs="Arial"/>
          <w:sz w:val="22"/>
        </w:rPr>
        <w:t xml:space="preserve"> potwierdzających całkowite rozliczenie finansowe z Wykonawcą oraz na podstawie bezusterkowego protokołu odbioru końcoweg</w:t>
      </w:r>
      <w:r w:rsidR="00C572FC" w:rsidRPr="00B94BA0">
        <w:rPr>
          <w:rFonts w:ascii="Arial" w:hAnsi="Arial" w:cs="Arial"/>
          <w:sz w:val="22"/>
        </w:rPr>
        <w:t xml:space="preserve">o przedmiotu umowy, </w:t>
      </w:r>
      <w:r w:rsidR="00C572FC" w:rsidRPr="00D7737D">
        <w:rPr>
          <w:rFonts w:ascii="Arial" w:hAnsi="Arial" w:cs="Arial"/>
          <w:sz w:val="22"/>
        </w:rPr>
        <w:t>zatwierdzonego</w:t>
      </w:r>
      <w:r w:rsidRPr="00D7737D">
        <w:rPr>
          <w:rFonts w:ascii="Arial" w:hAnsi="Arial" w:cs="Arial"/>
          <w:sz w:val="22"/>
        </w:rPr>
        <w:t xml:space="preserve"> przez Zamawiającego. </w:t>
      </w:r>
    </w:p>
    <w:p w:rsidR="00144A8A" w:rsidRPr="00D7737D" w:rsidRDefault="00144A8A" w:rsidP="00B809B7">
      <w:pPr>
        <w:numPr>
          <w:ilvl w:val="0"/>
          <w:numId w:val="4"/>
        </w:numPr>
        <w:spacing w:after="0" w:line="240" w:lineRule="auto"/>
        <w:contextualSpacing/>
        <w:rPr>
          <w:rFonts w:ascii="Arial" w:hAnsi="Arial" w:cs="Arial"/>
          <w:sz w:val="22"/>
        </w:rPr>
      </w:pPr>
      <w:r w:rsidRPr="00D7737D">
        <w:rPr>
          <w:rFonts w:ascii="Arial" w:hAnsi="Arial" w:cs="Arial"/>
          <w:sz w:val="22"/>
        </w:rPr>
        <w:t xml:space="preserve">Wykonawca oświadcza, że jest płatnikiem podatku VAT, uprawnionym do wystawienia faktury VAT. </w:t>
      </w:r>
    </w:p>
    <w:p w:rsidR="000C6CF9" w:rsidRPr="00D7737D" w:rsidRDefault="000C6CF9" w:rsidP="00B809B7">
      <w:pPr>
        <w:pStyle w:val="Akapitzlist"/>
        <w:numPr>
          <w:ilvl w:val="0"/>
          <w:numId w:val="4"/>
        </w:numPr>
        <w:tabs>
          <w:tab w:val="num" w:pos="851"/>
        </w:tabs>
        <w:spacing w:after="0" w:line="240" w:lineRule="auto"/>
        <w:rPr>
          <w:rFonts w:ascii="Arial" w:hAnsi="Arial" w:cs="Arial"/>
          <w:sz w:val="22"/>
        </w:rPr>
      </w:pPr>
      <w:r w:rsidRPr="00D7737D">
        <w:rPr>
          <w:rFonts w:ascii="Arial" w:hAnsi="Arial" w:cs="Arial"/>
          <w:sz w:val="22"/>
        </w:rPr>
        <w:t>W przypadku zmiany stawki podatku od towarów i usług (VAT) wynagrodzenie ulegnie zmianie stosownie do zmiany stawki podatku bez zmiany wynagrodzenia netto.</w:t>
      </w:r>
    </w:p>
    <w:p w:rsidR="000C6CF9" w:rsidRPr="00D7737D" w:rsidRDefault="000C6CF9" w:rsidP="00B809B7">
      <w:pPr>
        <w:pStyle w:val="Akapitzlist"/>
        <w:numPr>
          <w:ilvl w:val="0"/>
          <w:numId w:val="4"/>
        </w:numPr>
        <w:tabs>
          <w:tab w:val="num" w:pos="851"/>
        </w:tabs>
        <w:spacing w:after="0" w:line="240" w:lineRule="auto"/>
        <w:rPr>
          <w:rFonts w:ascii="Arial" w:hAnsi="Arial" w:cs="Arial"/>
          <w:sz w:val="22"/>
        </w:rPr>
      </w:pPr>
      <w:r w:rsidRPr="00D7737D">
        <w:rPr>
          <w:rFonts w:ascii="Arial" w:hAnsi="Arial" w:cs="Arial"/>
          <w:sz w:val="22"/>
        </w:rPr>
        <w:t>Wynagrodzenie Wykonawcy, na zasadach określonych w niniejszej umowie oraz w treści art. 439 ustawy Prawo zamówień publicznych, podlegać będzie waloryzacji prowadzącej do dokonania zmiany wysokości wynagrodzenia należnego Wykonawcy, w przypadku zmiany ceny dających się wyodrębnić i ustalić materiałów lub kosztów związanych z realizacją zamówienia. Waloryzacja ta będzie dokonana po 12 miesiącach trwania umowy z zachowaniem następujących zasad i w następujący sposób:</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 xml:space="preserve">Waloryzacja wynagrodzenia następuje po 12 miesiącach trwania umowy w kolejnym roku kalendarzowym, </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Waloryzacja dokonywana będzie w okresie roku, w których może następować zmiana wynagrodzenia Wykonawcy,</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Poziom zmiany ceny materiałów lub kosztów, uprawniający strony umowy do żądania zmiany wynagrodzenia (tj: średnioroczny wskaźnik cen towarów i usług konsumpcyjnych) nie może być mniejszy niż 3% ,</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Stosowany przez strony umowy sposób określenia wpływu zmiany ceny materiałów lub kosztów na koszt wykonania zamówienia określa się jako waloryzację wynagrodzenia,</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Waloryzacja dokonywana będzie w oparciu o ogłaszany w komunikacie przez Prezesa Głównego Urzędu Statystycznego średnioroczny wskaźnik cen towarów i usług konsumpcyjnych w ujęciu rocznym za rok 2021.</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 xml:space="preserve">Waloryzacji, w okresach nie częstszych niż okresy roczne określone powyżej w punkcie 2, podlega pozostała do wypłaty część Wynagrodzenia należnego Wykonawcy tj. część </w:t>
      </w:r>
      <w:r w:rsidRPr="00D7737D">
        <w:rPr>
          <w:rFonts w:ascii="Arial" w:hAnsi="Arial" w:cs="Arial"/>
          <w:sz w:val="22"/>
        </w:rPr>
        <w:lastRenderedPageBreak/>
        <w:t>wynagrodzenia należna za prace i roboty wykonane w kolejnym okresie, w którym waloryzacja następuje.</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Waloryzacji podlegać będą jednostkowe ceny robót wykazane w kosztorysie stanowiącym załącznik do niniejszej umowy oraz związana z ich zmianą wysokość wynagrodzenia określonego w § 3 ust. 1,</w:t>
      </w:r>
    </w:p>
    <w:p w:rsidR="000C6CF9" w:rsidRPr="00D7737D" w:rsidRDefault="000C6CF9" w:rsidP="00B809B7">
      <w:pPr>
        <w:numPr>
          <w:ilvl w:val="0"/>
          <w:numId w:val="39"/>
        </w:numPr>
        <w:spacing w:after="0" w:line="240" w:lineRule="auto"/>
        <w:ind w:left="567" w:hanging="283"/>
        <w:rPr>
          <w:rFonts w:ascii="Arial" w:hAnsi="Arial" w:cs="Arial"/>
          <w:sz w:val="22"/>
        </w:rPr>
      </w:pPr>
      <w:r w:rsidRPr="00D7737D">
        <w:rPr>
          <w:rFonts w:ascii="Arial" w:hAnsi="Arial" w:cs="Arial"/>
          <w:sz w:val="22"/>
        </w:rPr>
        <w:t>Maksymalna wysokość zmiany wynagrodzenia określonego w § 3 ust. 1 jaką dopuszcza Zamawiający w efekcie zastosowania postanowień o zasadach wprowadzania zmian w wysokości wynagrodzenia wynikających z dokonywania waloryzacji nie może przekroczyć wartości 105 % wynagrodzenia  określonego w § 3 ust. 1 umowy z chwili jej zawarcia.</w:t>
      </w:r>
    </w:p>
    <w:p w:rsidR="000C6CF9" w:rsidRPr="00D7737D" w:rsidRDefault="000C6CF9" w:rsidP="00B809B7">
      <w:pPr>
        <w:pStyle w:val="Akapitzlist"/>
        <w:numPr>
          <w:ilvl w:val="0"/>
          <w:numId w:val="4"/>
        </w:numPr>
        <w:spacing w:after="0" w:line="240" w:lineRule="auto"/>
        <w:rPr>
          <w:rFonts w:ascii="Arial" w:hAnsi="Arial" w:cs="Arial"/>
          <w:sz w:val="22"/>
        </w:rPr>
      </w:pPr>
      <w:r w:rsidRPr="00D7737D">
        <w:rPr>
          <w:rFonts w:ascii="Arial" w:hAnsi="Arial" w:cs="Arial"/>
          <w:sz w:val="22"/>
        </w:rPr>
        <w:t xml:space="preserve">Po opublikowaniu ogłaszanego w komunikacie przez Prezesa Głównego Urzędu Statystycznego wskaźnika, o którym mowa powyżej w ust. </w:t>
      </w:r>
      <w:r w:rsidR="00D7737D" w:rsidRPr="00D7737D">
        <w:rPr>
          <w:rFonts w:ascii="Arial" w:hAnsi="Arial" w:cs="Arial"/>
          <w:sz w:val="22"/>
        </w:rPr>
        <w:t>8</w:t>
      </w:r>
      <w:r w:rsidRPr="00D7737D">
        <w:rPr>
          <w:rFonts w:ascii="Arial" w:hAnsi="Arial" w:cs="Arial"/>
          <w:sz w:val="22"/>
        </w:rPr>
        <w:t xml:space="preserve"> pkt 5, uprawniającego strony umowy do żądania dokonania zmian wysokości wynagrodzenia należnego Wykonawcy, Wykonawca sporządzi odpowiedni projekt aneksu do umowy uwzględniający waloryzację cen dokonaną zgodnie z ust. </w:t>
      </w:r>
      <w:r w:rsidR="00D7737D" w:rsidRPr="00D7737D">
        <w:rPr>
          <w:rFonts w:ascii="Arial" w:hAnsi="Arial" w:cs="Arial"/>
          <w:sz w:val="22"/>
        </w:rPr>
        <w:t>8</w:t>
      </w:r>
      <w:r w:rsidRPr="00D7737D">
        <w:rPr>
          <w:rFonts w:ascii="Arial" w:hAnsi="Arial" w:cs="Arial"/>
          <w:sz w:val="22"/>
        </w:rPr>
        <w:t xml:space="preserve"> i przedłoży ten projekt aneksu Zamawiającemu wraz z dokumentami potwierdzającymi potrzebę jego zawarcia. Aneks ten powinien być zawarty przez strony umowy w terminie 30 dni od daty przedłożenia Zamawiającemu jego projektu (wraz z wymaganymi dokumentami).</w:t>
      </w:r>
    </w:p>
    <w:p w:rsidR="000C6CF9" w:rsidRPr="00D7737D" w:rsidRDefault="000C6CF9" w:rsidP="00B809B7">
      <w:pPr>
        <w:numPr>
          <w:ilvl w:val="0"/>
          <w:numId w:val="4"/>
        </w:numPr>
        <w:spacing w:after="0" w:line="240" w:lineRule="auto"/>
        <w:ind w:left="284" w:hanging="284"/>
        <w:rPr>
          <w:rFonts w:ascii="Arial" w:hAnsi="Arial" w:cs="Arial"/>
          <w:sz w:val="22"/>
        </w:rPr>
      </w:pPr>
      <w:r w:rsidRPr="00D7737D">
        <w:rPr>
          <w:rFonts w:ascii="Arial" w:hAnsi="Arial" w:cs="Arial"/>
          <w:sz w:val="22"/>
        </w:rPr>
        <w:t xml:space="preserve">Wykonawca, którego wynagrodzenie zostało zmienione zgodnie z ust. </w:t>
      </w:r>
      <w:r w:rsidR="00D7737D" w:rsidRPr="00D7737D">
        <w:rPr>
          <w:rFonts w:ascii="Arial" w:hAnsi="Arial" w:cs="Arial"/>
          <w:sz w:val="22"/>
        </w:rPr>
        <w:t>8</w:t>
      </w:r>
      <w:r w:rsidRPr="00D7737D">
        <w:rPr>
          <w:rFonts w:ascii="Arial" w:hAnsi="Arial" w:cs="Arial"/>
          <w:sz w:val="22"/>
        </w:rPr>
        <w:t xml:space="preserve"> i ust. </w:t>
      </w:r>
      <w:r w:rsidR="00D7737D" w:rsidRPr="00D7737D">
        <w:rPr>
          <w:rFonts w:ascii="Arial" w:hAnsi="Arial" w:cs="Arial"/>
          <w:sz w:val="22"/>
        </w:rPr>
        <w:t>9</w:t>
      </w:r>
      <w:r w:rsidRPr="00D7737D">
        <w:rPr>
          <w:rFonts w:ascii="Arial" w:hAnsi="Arial" w:cs="Arial"/>
          <w:sz w:val="22"/>
        </w:rPr>
        <w:t>, w ter</w:t>
      </w:r>
      <w:r w:rsidR="00D7737D" w:rsidRPr="00D7737D">
        <w:rPr>
          <w:rFonts w:ascii="Arial" w:hAnsi="Arial" w:cs="Arial"/>
          <w:sz w:val="22"/>
        </w:rPr>
        <w:t>minie 30 dni od daty zawarcia z </w:t>
      </w:r>
      <w:r w:rsidRPr="00D7737D">
        <w:rPr>
          <w:rFonts w:ascii="Arial" w:hAnsi="Arial" w:cs="Arial"/>
          <w:sz w:val="22"/>
        </w:rPr>
        <w:t>Zamawiającym aneksu, o którym mowa w ust.</w:t>
      </w:r>
      <w:r w:rsidR="00D7737D" w:rsidRPr="00D7737D">
        <w:rPr>
          <w:rFonts w:ascii="Arial" w:hAnsi="Arial" w:cs="Arial"/>
          <w:sz w:val="22"/>
        </w:rPr>
        <w:t xml:space="preserve"> 9</w:t>
      </w:r>
      <w:r w:rsidRPr="00D7737D">
        <w:rPr>
          <w:rFonts w:ascii="Arial" w:hAnsi="Arial" w:cs="Arial"/>
          <w:sz w:val="22"/>
        </w:rPr>
        <w:t>,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rsidR="00144A8A" w:rsidRPr="00D7737D" w:rsidRDefault="00144A8A" w:rsidP="00B809B7">
      <w:pPr>
        <w:numPr>
          <w:ilvl w:val="0"/>
          <w:numId w:val="4"/>
        </w:numPr>
        <w:spacing w:after="0" w:line="240" w:lineRule="auto"/>
        <w:contextualSpacing/>
        <w:rPr>
          <w:rFonts w:ascii="Arial" w:hAnsi="Arial" w:cs="Arial"/>
          <w:sz w:val="22"/>
        </w:rPr>
      </w:pPr>
      <w:r w:rsidRPr="00D7737D">
        <w:rPr>
          <w:rFonts w:ascii="Arial" w:hAnsi="Arial" w:cs="Arial"/>
          <w:sz w:val="22"/>
        </w:rPr>
        <w:t>Zamawiający ma obowiązek zapłaty faktur w terminie 30 dni licząc od daty jej doręczenia Zamawiającemu. Za datę zapłaty uważać się będzie datę polecenia przelewu pieniędzy na rachunek Wykonawcy</w:t>
      </w:r>
    </w:p>
    <w:p w:rsidR="00144A8A" w:rsidRPr="00B94BA0" w:rsidRDefault="00144A8A" w:rsidP="00B809B7">
      <w:pPr>
        <w:pStyle w:val="Akapitzlist"/>
        <w:numPr>
          <w:ilvl w:val="0"/>
          <w:numId w:val="4"/>
        </w:numPr>
        <w:spacing w:after="0" w:line="240" w:lineRule="auto"/>
        <w:rPr>
          <w:rFonts w:ascii="Arial" w:hAnsi="Arial" w:cs="Arial"/>
          <w:sz w:val="22"/>
        </w:rPr>
      </w:pPr>
      <w:r w:rsidRPr="00D7737D">
        <w:rPr>
          <w:rFonts w:ascii="Arial" w:hAnsi="Arial" w:cs="Arial"/>
          <w:sz w:val="22"/>
        </w:rPr>
        <w:t>Warunkiem zapłaty przez Zamawiającego części należnego wynagrodzenia za odebrane roboty budowlane</w:t>
      </w:r>
      <w:r w:rsidRPr="00B94BA0">
        <w:rPr>
          <w:rFonts w:ascii="Arial" w:hAnsi="Arial" w:cs="Arial"/>
          <w:sz w:val="22"/>
        </w:rPr>
        <w:t xml:space="preserve"> jest przedstawienie Zamawiającemu przez Wykonawcę następujących dowodów  zapłaty wymagalnego wynagrodzenia Podwykonawcom, biorącym udział w realizacji odebranych robót budowlanych:</w:t>
      </w:r>
    </w:p>
    <w:p w:rsidR="00144A8A" w:rsidRPr="00B94BA0" w:rsidRDefault="00144A8A" w:rsidP="00B809B7">
      <w:pPr>
        <w:pStyle w:val="Akapitzlist"/>
        <w:numPr>
          <w:ilvl w:val="0"/>
          <w:numId w:val="5"/>
        </w:numPr>
        <w:spacing w:after="0" w:line="240" w:lineRule="auto"/>
        <w:ind w:hanging="357"/>
        <w:rPr>
          <w:rFonts w:ascii="Arial" w:hAnsi="Arial" w:cs="Arial"/>
          <w:sz w:val="22"/>
        </w:rPr>
      </w:pPr>
      <w:r w:rsidRPr="00B94BA0">
        <w:rPr>
          <w:rFonts w:ascii="Arial" w:hAnsi="Arial" w:cs="Arial"/>
          <w:sz w:val="22"/>
        </w:rPr>
        <w:t>Oryginałów oświadczeń każdego z Podwykonawców oraz dalszych Podwykonawców o uregulowaniu przez Wykonawcę wszystkich ich należności, z podaniem kwot i tytułów uregulowanych należności, przy czym każde z tych oświadczeń powinno być wystawione na dzień przypadający nie wcześniej aniżeli następny dzień po podpisaniu przez strony protokołu, wykonanych robót, w związku z wykonaniem których oświadczenia te są składane,</w:t>
      </w:r>
    </w:p>
    <w:p w:rsidR="00144A8A" w:rsidRDefault="00144A8A" w:rsidP="00B809B7">
      <w:pPr>
        <w:pStyle w:val="Akapitzlist"/>
        <w:numPr>
          <w:ilvl w:val="0"/>
          <w:numId w:val="5"/>
        </w:numPr>
        <w:spacing w:after="0" w:line="240" w:lineRule="auto"/>
        <w:ind w:hanging="357"/>
        <w:rPr>
          <w:rFonts w:ascii="Arial" w:hAnsi="Arial" w:cs="Arial"/>
          <w:sz w:val="22"/>
        </w:rPr>
      </w:pPr>
      <w:r w:rsidRPr="00B94BA0">
        <w:rPr>
          <w:rFonts w:ascii="Arial" w:hAnsi="Arial" w:cs="Arial"/>
          <w:sz w:val="22"/>
        </w:rPr>
        <w:t xml:space="preserve">Potwierdzenia przelewu kwot zapłaconych przez Wykonawcę każdemu z Podwykonawców oraz dalszych podwykonawców wraz z kopiami faktur, na podstawie których dokonano zapłaty. </w:t>
      </w:r>
    </w:p>
    <w:p w:rsidR="00B809B7" w:rsidRPr="00B94BA0" w:rsidRDefault="00B809B7" w:rsidP="00B809B7">
      <w:pPr>
        <w:pStyle w:val="Akapitzlist"/>
        <w:spacing w:after="0" w:line="240" w:lineRule="auto"/>
        <w:ind w:left="928" w:firstLine="0"/>
        <w:rPr>
          <w:rFonts w:ascii="Arial" w:hAnsi="Arial" w:cs="Arial"/>
          <w:sz w:val="22"/>
        </w:rPr>
      </w:pPr>
    </w:p>
    <w:p w:rsidR="00144A8A" w:rsidRPr="00B94BA0" w:rsidRDefault="00144A8A" w:rsidP="00B809B7">
      <w:pPr>
        <w:autoSpaceDE w:val="0"/>
        <w:autoSpaceDN w:val="0"/>
        <w:adjustRightInd w:val="0"/>
        <w:spacing w:after="0" w:line="240" w:lineRule="auto"/>
        <w:jc w:val="center"/>
        <w:rPr>
          <w:rFonts w:ascii="Arial" w:hAnsi="Arial" w:cs="Arial"/>
          <w:b/>
          <w:sz w:val="22"/>
        </w:rPr>
      </w:pPr>
      <w:r w:rsidRPr="00B94BA0">
        <w:rPr>
          <w:rFonts w:ascii="Arial" w:hAnsi="Arial" w:cs="Arial"/>
          <w:b/>
          <w:sz w:val="22"/>
        </w:rPr>
        <w:t>§ 4</w:t>
      </w:r>
    </w:p>
    <w:p w:rsidR="00144A8A" w:rsidRPr="00B94BA0" w:rsidRDefault="00144A8A" w:rsidP="00B809B7">
      <w:pPr>
        <w:autoSpaceDE w:val="0"/>
        <w:autoSpaceDN w:val="0"/>
        <w:adjustRightInd w:val="0"/>
        <w:spacing w:after="0" w:line="240" w:lineRule="auto"/>
        <w:jc w:val="center"/>
        <w:rPr>
          <w:rFonts w:ascii="Arial" w:hAnsi="Arial" w:cs="Arial"/>
          <w:b/>
          <w:sz w:val="22"/>
        </w:rPr>
      </w:pPr>
      <w:r w:rsidRPr="00B94BA0">
        <w:rPr>
          <w:rFonts w:ascii="Arial" w:hAnsi="Arial" w:cs="Arial"/>
          <w:b/>
          <w:bCs/>
          <w:sz w:val="22"/>
        </w:rPr>
        <w:t>ODBIORY ROBÓT</w:t>
      </w:r>
    </w:p>
    <w:p w:rsidR="00144A8A" w:rsidRPr="00B94BA0" w:rsidRDefault="00144A8A" w:rsidP="00B809B7">
      <w:pPr>
        <w:autoSpaceDE w:val="0"/>
        <w:autoSpaceDN w:val="0"/>
        <w:adjustRightInd w:val="0"/>
        <w:spacing w:after="0" w:line="240" w:lineRule="auto"/>
        <w:rPr>
          <w:rFonts w:ascii="Arial" w:hAnsi="Arial" w:cs="Arial"/>
          <w:sz w:val="22"/>
        </w:rPr>
      </w:pPr>
      <w:r w:rsidRPr="00B94BA0">
        <w:rPr>
          <w:rFonts w:ascii="Arial" w:hAnsi="Arial" w:cs="Arial"/>
          <w:sz w:val="22"/>
        </w:rPr>
        <w:t xml:space="preserve">Ustala się następujące rodzaje odbiorów robót: </w:t>
      </w:r>
    </w:p>
    <w:p w:rsidR="00144A8A" w:rsidRPr="00B94BA0" w:rsidRDefault="00144A8A" w:rsidP="00B809B7">
      <w:pPr>
        <w:numPr>
          <w:ilvl w:val="1"/>
          <w:numId w:val="7"/>
        </w:numPr>
        <w:suppressAutoHyphens/>
        <w:autoSpaceDE w:val="0"/>
        <w:autoSpaceDN w:val="0"/>
        <w:adjustRightInd w:val="0"/>
        <w:spacing w:after="0" w:line="240" w:lineRule="auto"/>
        <w:ind w:left="284" w:hanging="284"/>
        <w:rPr>
          <w:rFonts w:ascii="Arial" w:hAnsi="Arial" w:cs="Arial"/>
          <w:b/>
          <w:bCs/>
          <w:sz w:val="22"/>
        </w:rPr>
      </w:pPr>
      <w:r w:rsidRPr="00B94BA0">
        <w:rPr>
          <w:rFonts w:ascii="Arial" w:hAnsi="Arial" w:cs="Arial"/>
          <w:b/>
          <w:bCs/>
          <w:sz w:val="22"/>
        </w:rPr>
        <w:t xml:space="preserve">Odbiór robót zanikających i ulegających zakryciu. </w:t>
      </w:r>
    </w:p>
    <w:p w:rsidR="00144A8A" w:rsidRPr="00B94BA0" w:rsidRDefault="00144A8A" w:rsidP="00B809B7">
      <w:pPr>
        <w:numPr>
          <w:ilvl w:val="0"/>
          <w:numId w:val="8"/>
        </w:numPr>
        <w:autoSpaceDE w:val="0"/>
        <w:autoSpaceDN w:val="0"/>
        <w:adjustRightInd w:val="0"/>
        <w:spacing w:after="0" w:line="240" w:lineRule="auto"/>
        <w:ind w:left="567" w:hanging="284"/>
        <w:rPr>
          <w:rFonts w:ascii="Arial" w:hAnsi="Arial" w:cs="Arial"/>
          <w:sz w:val="22"/>
        </w:rPr>
      </w:pPr>
      <w:r w:rsidRPr="00B94BA0">
        <w:rPr>
          <w:rFonts w:ascii="Arial" w:hAnsi="Arial" w:cs="Arial"/>
          <w:sz w:val="22"/>
        </w:rPr>
        <w:t xml:space="preserve">Gotowość do odbioru robót zanikających i ulegających zakryciu </w:t>
      </w:r>
      <w:r w:rsidRPr="00B94BA0">
        <w:rPr>
          <w:rFonts w:ascii="Arial" w:hAnsi="Arial" w:cs="Arial"/>
          <w:bCs/>
          <w:sz w:val="22"/>
        </w:rPr>
        <w:t xml:space="preserve">Wykonawca </w:t>
      </w:r>
      <w:r w:rsidRPr="00B94BA0">
        <w:rPr>
          <w:rFonts w:ascii="Arial" w:hAnsi="Arial" w:cs="Arial"/>
          <w:sz w:val="22"/>
        </w:rPr>
        <w:t>zgłasza wpisem do Dziennika Budowy z jednoczesnym  telefonicznym powiadomieniem Inspektora nadzoru .</w:t>
      </w:r>
    </w:p>
    <w:p w:rsidR="00144A8A" w:rsidRPr="00B94BA0" w:rsidRDefault="00144A8A" w:rsidP="00B809B7">
      <w:pPr>
        <w:numPr>
          <w:ilvl w:val="0"/>
          <w:numId w:val="8"/>
        </w:numPr>
        <w:tabs>
          <w:tab w:val="left" w:pos="284"/>
        </w:tabs>
        <w:autoSpaceDE w:val="0"/>
        <w:autoSpaceDN w:val="0"/>
        <w:adjustRightInd w:val="0"/>
        <w:spacing w:after="0" w:line="240" w:lineRule="auto"/>
        <w:ind w:left="568" w:hanging="284"/>
        <w:rPr>
          <w:rFonts w:ascii="Arial" w:hAnsi="Arial" w:cs="Arial"/>
          <w:sz w:val="22"/>
        </w:rPr>
      </w:pPr>
      <w:r w:rsidRPr="00B94BA0">
        <w:rPr>
          <w:rFonts w:ascii="Arial" w:eastAsia="SimSun" w:hAnsi="Arial" w:cs="Arial"/>
          <w:kern w:val="3"/>
          <w:sz w:val="22"/>
          <w:lang w:bidi="en-US"/>
        </w:rPr>
        <w:t>Warunkiem odbioru robót zanikających, ulegających zakryciu będzie zgłoszenie tych robót przez Kierownika</w:t>
      </w:r>
      <w:r w:rsidR="00C572FC" w:rsidRPr="00B94BA0">
        <w:rPr>
          <w:rFonts w:ascii="Arial" w:eastAsia="SimSun" w:hAnsi="Arial" w:cs="Arial"/>
          <w:kern w:val="3"/>
          <w:sz w:val="22"/>
          <w:lang w:bidi="en-US"/>
        </w:rPr>
        <w:t xml:space="preserve"> robót wpisem do dziennika budowy</w:t>
      </w:r>
      <w:r w:rsidRPr="00B94BA0">
        <w:rPr>
          <w:rFonts w:ascii="Arial" w:eastAsia="SimSun" w:hAnsi="Arial" w:cs="Arial"/>
          <w:kern w:val="3"/>
          <w:sz w:val="22"/>
          <w:lang w:bidi="en-US"/>
        </w:rPr>
        <w:t>. Zgłoszenie powinno być dokonane z wyprzedzeniem minimum 3 dni roboczych od planowanego zakończenia robót przewidzianych do odbioru. Właściwy inspektor przystąpi do odbioru w ciągu 3 dni roboczych licząc od daty zawiadomienia. Prawidłowość wykonanych robót zanikających i ulegających zakryciu zostanie potwierdzona wpisem do dziennika robót przez Inspektora nadzoru.  Inspektor może odmówić odbioru robót, jeżeli w zgłoszonych robotach wykryje wady lub inne niezgodności z niniejszą umową.</w:t>
      </w:r>
    </w:p>
    <w:p w:rsidR="00DD4D05" w:rsidRPr="00B94BA0" w:rsidRDefault="00DD4D05" w:rsidP="00B809B7">
      <w:pPr>
        <w:pStyle w:val="Akapitzlist"/>
        <w:spacing w:after="0" w:line="240" w:lineRule="auto"/>
        <w:ind w:left="0" w:right="57" w:firstLine="0"/>
        <w:rPr>
          <w:rFonts w:ascii="Arial" w:hAnsi="Arial" w:cs="Arial"/>
          <w:sz w:val="22"/>
        </w:rPr>
      </w:pPr>
      <w:r w:rsidRPr="00B94BA0">
        <w:rPr>
          <w:rFonts w:ascii="Arial" w:eastAsia="SimSun" w:hAnsi="Arial" w:cs="Arial"/>
          <w:b/>
          <w:kern w:val="3"/>
          <w:sz w:val="22"/>
          <w:lang w:bidi="en-US"/>
        </w:rPr>
        <w:t xml:space="preserve">2. </w:t>
      </w:r>
      <w:r w:rsidRPr="00B94BA0">
        <w:rPr>
          <w:rFonts w:ascii="Arial" w:hAnsi="Arial" w:cs="Arial"/>
          <w:b/>
          <w:sz w:val="22"/>
        </w:rPr>
        <w:t>Odbiory częściowe.</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lastRenderedPageBreak/>
        <w:t>1) Wykonawca jest zobowiązany zgłaszać do odbioru roboty częściowe. Inspektor przystąpi do częściowego</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odbioru robót niezwłocznie od otrzymania zawiadomienia nie później jednak niż w terminie 3 dni</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roboczych. Z czynności tej sporządzany będzie protokół częściowego odbioru robót.</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2) Inspektor może odmówić podpisania protokołu częściowego odbioru robót, jeśli w zgłoszonych robotach</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wykryje wady lub inne niezgodności z zapisami w opisie przedmiotu zamówienia, projektami</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budowlanymi, specyfikacją wykonania i odbioru robót, sztuką budowlaną i innymi uzgodnieniami</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pomiędzy Zamawiającym i Wykonawcą.</w:t>
      </w:r>
    </w:p>
    <w:p w:rsidR="00DD4D05" w:rsidRPr="00B94BA0"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3) Podpisanie protokołu częściowego odbioru robót stanowić będzie podstawę dla Wykonawcy do</w:t>
      </w:r>
    </w:p>
    <w:p w:rsidR="00DD4D05" w:rsidRPr="00B809B7" w:rsidRDefault="00DD4D05" w:rsidP="00B809B7">
      <w:pPr>
        <w:spacing w:after="0" w:line="240" w:lineRule="auto"/>
        <w:ind w:left="170" w:right="57" w:firstLine="0"/>
        <w:contextualSpacing/>
        <w:rPr>
          <w:rFonts w:ascii="Arial" w:hAnsi="Arial" w:cs="Arial"/>
          <w:sz w:val="22"/>
        </w:rPr>
      </w:pPr>
      <w:r w:rsidRPr="00B94BA0">
        <w:rPr>
          <w:rFonts w:ascii="Arial" w:hAnsi="Arial" w:cs="Arial"/>
          <w:sz w:val="22"/>
        </w:rPr>
        <w:t xml:space="preserve">    rozliczenia okresowego wykonania robót.</w:t>
      </w:r>
    </w:p>
    <w:p w:rsidR="00144A8A" w:rsidRPr="00B94BA0" w:rsidRDefault="00144A8A" w:rsidP="00B809B7">
      <w:pPr>
        <w:autoSpaceDE w:val="0"/>
        <w:autoSpaceDN w:val="0"/>
        <w:adjustRightInd w:val="0"/>
        <w:spacing w:after="0" w:line="240" w:lineRule="auto"/>
        <w:ind w:left="0" w:firstLine="0"/>
        <w:rPr>
          <w:rFonts w:ascii="Arial" w:eastAsia="SimSun" w:hAnsi="Arial" w:cs="Arial"/>
          <w:kern w:val="3"/>
          <w:sz w:val="22"/>
          <w:lang w:bidi="en-US"/>
        </w:rPr>
      </w:pPr>
      <w:r w:rsidRPr="00B94BA0">
        <w:rPr>
          <w:rFonts w:ascii="Arial" w:hAnsi="Arial" w:cs="Arial"/>
          <w:b/>
          <w:bCs/>
          <w:sz w:val="22"/>
        </w:rPr>
        <w:t xml:space="preserve">3. Odbiór końcowy. </w:t>
      </w:r>
    </w:p>
    <w:p w:rsidR="00DD4D05" w:rsidRPr="00B94BA0" w:rsidRDefault="00144A8A" w:rsidP="00B809B7">
      <w:pPr>
        <w:pStyle w:val="Akapitzlist"/>
        <w:numPr>
          <w:ilvl w:val="3"/>
          <w:numId w:val="9"/>
        </w:numPr>
        <w:tabs>
          <w:tab w:val="num" w:pos="567"/>
        </w:tabs>
        <w:autoSpaceDE w:val="0"/>
        <w:adjustRightInd w:val="0"/>
        <w:spacing w:after="0" w:line="240" w:lineRule="auto"/>
        <w:ind w:left="567" w:hanging="283"/>
        <w:rPr>
          <w:rFonts w:ascii="Arial" w:hAnsi="Arial" w:cs="Arial"/>
          <w:bCs/>
          <w:sz w:val="22"/>
        </w:rPr>
      </w:pPr>
      <w:r w:rsidRPr="00B94BA0">
        <w:rPr>
          <w:rFonts w:ascii="Arial" w:hAnsi="Arial" w:cs="Arial"/>
          <w:bCs/>
          <w:sz w:val="22"/>
        </w:rPr>
        <w:t>Wykonawca zawiadomi Zamawiającego na piśmie oraz Inspektora na</w:t>
      </w:r>
      <w:r w:rsidR="001C3437" w:rsidRPr="00B94BA0">
        <w:rPr>
          <w:rFonts w:ascii="Arial" w:hAnsi="Arial" w:cs="Arial"/>
          <w:bCs/>
          <w:sz w:val="22"/>
        </w:rPr>
        <w:t>dzoru inwestorskiego wpisem do Dziennika B</w:t>
      </w:r>
      <w:r w:rsidRPr="00B94BA0">
        <w:rPr>
          <w:rFonts w:ascii="Arial" w:hAnsi="Arial" w:cs="Arial"/>
          <w:bCs/>
          <w:sz w:val="22"/>
        </w:rPr>
        <w:t>udowy o zakończeniu robót i gotowości do odbioru przedmiotu umowy. Razem z zawiadomieniem</w:t>
      </w:r>
      <w:r w:rsidR="00DD4D05" w:rsidRPr="00B94BA0">
        <w:rPr>
          <w:rFonts w:ascii="Arial" w:hAnsi="Arial" w:cs="Arial"/>
          <w:bCs/>
          <w:sz w:val="22"/>
        </w:rPr>
        <w:t xml:space="preserve"> Wykonawca przekaże Zamawiającemu:</w:t>
      </w:r>
    </w:p>
    <w:p w:rsidR="00144A8A" w:rsidRPr="00B94BA0" w:rsidRDefault="00DD4D05" w:rsidP="00B809B7">
      <w:pPr>
        <w:pStyle w:val="Akapitzlist"/>
        <w:numPr>
          <w:ilvl w:val="0"/>
          <w:numId w:val="6"/>
        </w:numPr>
        <w:autoSpaceDE w:val="0"/>
        <w:adjustRightInd w:val="0"/>
        <w:spacing w:after="0" w:line="240" w:lineRule="auto"/>
        <w:rPr>
          <w:rFonts w:ascii="Arial" w:hAnsi="Arial" w:cs="Arial"/>
          <w:bCs/>
          <w:sz w:val="22"/>
        </w:rPr>
      </w:pPr>
      <w:r w:rsidRPr="00B94BA0">
        <w:rPr>
          <w:rFonts w:ascii="Arial" w:hAnsi="Arial" w:cs="Arial"/>
          <w:bCs/>
          <w:sz w:val="22"/>
        </w:rPr>
        <w:t xml:space="preserve">Decyzję PINB </w:t>
      </w:r>
      <w:r w:rsidR="001C3437" w:rsidRPr="00B94BA0">
        <w:rPr>
          <w:rFonts w:ascii="Arial" w:hAnsi="Arial" w:cs="Arial"/>
          <w:bCs/>
          <w:sz w:val="22"/>
        </w:rPr>
        <w:t>o pozwoleniu na użytkowanie</w:t>
      </w:r>
    </w:p>
    <w:p w:rsidR="001C3437" w:rsidRPr="00B94BA0" w:rsidRDefault="001C3437" w:rsidP="00B809B7">
      <w:pPr>
        <w:autoSpaceDE w:val="0"/>
        <w:adjustRightInd w:val="0"/>
        <w:spacing w:after="0" w:line="240" w:lineRule="auto"/>
        <w:ind w:left="568" w:firstLine="0"/>
        <w:rPr>
          <w:rFonts w:ascii="Arial" w:hAnsi="Arial" w:cs="Arial"/>
          <w:bCs/>
          <w:sz w:val="22"/>
        </w:rPr>
      </w:pPr>
      <w:r w:rsidRPr="00B94BA0">
        <w:rPr>
          <w:rFonts w:ascii="Arial" w:hAnsi="Arial" w:cs="Arial"/>
          <w:bCs/>
          <w:sz w:val="22"/>
        </w:rPr>
        <w:t>Wykonawca jednocześnie z wpisem do Dziennika Budowy przedstawi Inspektorowi Nadzoru Inwestorskiemu:</w:t>
      </w:r>
    </w:p>
    <w:p w:rsidR="00144A8A" w:rsidRPr="00B94BA0" w:rsidRDefault="00DD4D05"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oświadczenie kierownika budowy</w:t>
      </w:r>
      <w:r w:rsidR="00144A8A" w:rsidRPr="00B94BA0">
        <w:rPr>
          <w:rFonts w:ascii="Arial" w:eastAsia="SimSun" w:hAnsi="Arial" w:cs="Arial"/>
          <w:kern w:val="3"/>
          <w:sz w:val="22"/>
          <w:lang w:bidi="en-US"/>
        </w:rPr>
        <w:t xml:space="preserve"> zgodne z art. 57 ust. 1, pkt. 2 ustawy Prawo Budowlane,</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dokumentację powykonawczą zgodnie z art. 3 pkt. 14 ustawy Prawo Budowlane,</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oryginał dziennika budowy w</w:t>
      </w:r>
      <w:r w:rsidR="00EF5974" w:rsidRPr="00B94BA0">
        <w:rPr>
          <w:rFonts w:ascii="Arial" w:eastAsia="SimSun" w:hAnsi="Arial" w:cs="Arial"/>
          <w:kern w:val="3"/>
          <w:sz w:val="22"/>
          <w:lang w:bidi="en-US"/>
        </w:rPr>
        <w:t xml:space="preserve">raz z wpisem o gotowości </w:t>
      </w:r>
      <w:r w:rsidRPr="00B94BA0">
        <w:rPr>
          <w:rFonts w:ascii="Arial" w:eastAsia="SimSun" w:hAnsi="Arial" w:cs="Arial"/>
          <w:kern w:val="3"/>
          <w:sz w:val="22"/>
          <w:lang w:bidi="en-US"/>
        </w:rPr>
        <w:t xml:space="preserve"> do odbioru przedmiotu umowy,</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 xml:space="preserve">deklarację własności użytkowych, krajowe deklaracje zgodności z Normą lub Aprobatą Techniczną dla wbudowanych materiałów, </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Dokumenty (ates</w:t>
      </w:r>
      <w:r w:rsidR="00D7737D">
        <w:rPr>
          <w:rFonts w:ascii="Arial" w:eastAsia="SimSun" w:hAnsi="Arial" w:cs="Arial"/>
          <w:kern w:val="3"/>
          <w:sz w:val="22"/>
          <w:lang w:bidi="en-US"/>
        </w:rPr>
        <w:t>ty, certyfikaty) potwierdzające</w:t>
      </w:r>
      <w:r w:rsidRPr="00B94BA0">
        <w:rPr>
          <w:rFonts w:ascii="Arial" w:eastAsia="SimSun" w:hAnsi="Arial" w:cs="Arial"/>
          <w:kern w:val="3"/>
          <w:sz w:val="22"/>
          <w:lang w:bidi="en-US"/>
        </w:rPr>
        <w:t>, że wbudowane wyroby budowlane i urządzenia są z</w:t>
      </w:r>
      <w:r w:rsidR="00DD4D05" w:rsidRPr="00B94BA0">
        <w:rPr>
          <w:rFonts w:ascii="Arial" w:eastAsia="SimSun" w:hAnsi="Arial" w:cs="Arial"/>
          <w:kern w:val="3"/>
          <w:sz w:val="22"/>
          <w:lang w:bidi="en-US"/>
        </w:rPr>
        <w:t>godne z projektem budowlanym, Specyfikacją Wykonania i Odbioru Robót,  Prawem Budowlanym</w:t>
      </w:r>
      <w:r w:rsidRPr="00B94BA0">
        <w:rPr>
          <w:rFonts w:ascii="Arial" w:eastAsia="SimSun" w:hAnsi="Arial" w:cs="Arial"/>
          <w:kern w:val="3"/>
          <w:sz w:val="22"/>
          <w:lang w:bidi="en-US"/>
        </w:rPr>
        <w:t xml:space="preserve"> (opisane i ostemplowane przez kierownika budowy),</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 xml:space="preserve">Autoryzacje i deklaracje zgodności producenta, potwierdzające należyte wykonanie przedmiotu zamówienia,     </w:t>
      </w:r>
    </w:p>
    <w:p w:rsidR="00144A8A" w:rsidRPr="00B94BA0" w:rsidRDefault="00144A8A" w:rsidP="00B809B7">
      <w:pPr>
        <w:numPr>
          <w:ilvl w:val="0"/>
          <w:numId w:val="6"/>
        </w:numPr>
        <w:autoSpaceDE w:val="0"/>
        <w:adjustRightInd w:val="0"/>
        <w:spacing w:after="0" w:line="240" w:lineRule="auto"/>
        <w:ind w:left="851" w:hanging="284"/>
        <w:contextualSpacing/>
        <w:rPr>
          <w:rFonts w:ascii="Arial" w:eastAsia="SimSun" w:hAnsi="Arial" w:cs="Arial"/>
          <w:kern w:val="3"/>
          <w:sz w:val="22"/>
          <w:lang w:bidi="en-US"/>
        </w:rPr>
      </w:pPr>
      <w:r w:rsidRPr="00B94BA0">
        <w:rPr>
          <w:rFonts w:ascii="Arial" w:eastAsia="SimSun" w:hAnsi="Arial" w:cs="Arial"/>
          <w:kern w:val="3"/>
          <w:sz w:val="22"/>
          <w:lang w:bidi="en-US"/>
        </w:rPr>
        <w:t>wymagane prawem protokoły i zaświadczenie z przeprowadzonych prób, badań i sprawdzeń, instrukcje użytkowania, dokumenty gwarancyjne oraz protokoły z rozruchu urządzeń, i inne dokumenty wymagane stosownymi przepisami,</w:t>
      </w:r>
    </w:p>
    <w:p w:rsidR="00144A8A" w:rsidRPr="00B94BA0" w:rsidRDefault="00144A8A" w:rsidP="00B809B7">
      <w:pPr>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2) </w:t>
      </w:r>
      <w:r w:rsidR="001C3437" w:rsidRPr="00B94BA0">
        <w:rPr>
          <w:rFonts w:ascii="Arial" w:eastAsia="SimSun" w:hAnsi="Arial" w:cs="Arial"/>
          <w:kern w:val="3"/>
          <w:sz w:val="22"/>
          <w:lang w:bidi="en-US"/>
        </w:rPr>
        <w:t>Inspektorzy Nadzoru Inwestorskiego w swoich branżach  w ciągu 10</w:t>
      </w:r>
      <w:r w:rsidRPr="00B94BA0">
        <w:rPr>
          <w:rFonts w:ascii="Arial" w:eastAsia="SimSun" w:hAnsi="Arial" w:cs="Arial"/>
          <w:kern w:val="3"/>
          <w:sz w:val="22"/>
          <w:lang w:bidi="en-US"/>
        </w:rPr>
        <w:t xml:space="preserve"> dni od daty zawiadomienia dokona</w:t>
      </w:r>
      <w:r w:rsidR="001C3437" w:rsidRPr="00B94BA0">
        <w:rPr>
          <w:rFonts w:ascii="Arial" w:eastAsia="SimSun" w:hAnsi="Arial" w:cs="Arial"/>
          <w:kern w:val="3"/>
          <w:sz w:val="22"/>
          <w:lang w:bidi="en-US"/>
        </w:rPr>
        <w:t xml:space="preserve">ją </w:t>
      </w:r>
      <w:r w:rsidRPr="00B94BA0">
        <w:rPr>
          <w:rFonts w:ascii="Arial" w:eastAsia="SimSun" w:hAnsi="Arial" w:cs="Arial"/>
          <w:kern w:val="3"/>
          <w:sz w:val="22"/>
          <w:lang w:bidi="en-US"/>
        </w:rPr>
        <w:t xml:space="preserve"> sprawdzenia czy roboty zostały zakończone oraz czy dokumentacja określona w pkt 1 została przedłożona w stanie kompletnym. Zakończenie robót budowlanych i dostarczenie wymienionych w pkt 1 dokumentów jest warunkiem do zawiadomienia Zamawiającego przez Inspektora</w:t>
      </w:r>
      <w:r w:rsidR="001C3437" w:rsidRPr="00B94BA0">
        <w:rPr>
          <w:rFonts w:ascii="Arial" w:eastAsia="SimSun" w:hAnsi="Arial" w:cs="Arial"/>
          <w:kern w:val="3"/>
          <w:sz w:val="22"/>
          <w:lang w:bidi="en-US"/>
        </w:rPr>
        <w:t xml:space="preserve"> Nadzoru Budowlanego – koordynatora </w:t>
      </w:r>
      <w:r w:rsidRPr="00B94BA0">
        <w:rPr>
          <w:rFonts w:ascii="Arial" w:eastAsia="SimSun" w:hAnsi="Arial" w:cs="Arial"/>
          <w:kern w:val="3"/>
          <w:sz w:val="22"/>
          <w:lang w:bidi="en-US"/>
        </w:rPr>
        <w:t xml:space="preserve"> o możliwości odbioru przedmiotu umowy.</w:t>
      </w:r>
    </w:p>
    <w:p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3) </w:t>
      </w:r>
      <w:r w:rsidR="00A0315C" w:rsidRPr="00B94BA0">
        <w:rPr>
          <w:rFonts w:ascii="Arial" w:eastAsia="SimSun" w:hAnsi="Arial" w:cs="Arial"/>
          <w:kern w:val="3"/>
          <w:sz w:val="22"/>
          <w:lang w:bidi="en-US"/>
        </w:rPr>
        <w:t>Zamawiający w ciągu 14</w:t>
      </w:r>
      <w:r w:rsidRPr="00B94BA0">
        <w:rPr>
          <w:rFonts w:ascii="Arial" w:eastAsia="SimSun" w:hAnsi="Arial" w:cs="Arial"/>
          <w:kern w:val="3"/>
          <w:sz w:val="22"/>
          <w:lang w:bidi="en-US"/>
        </w:rPr>
        <w:t xml:space="preserve"> dni, licząc od daty zawiadomienia przez Inspektora o zakończeniu robót i zgromadzeniu dokumentacji dokona protokolarnego odbioru przedmiotu umowy.</w:t>
      </w:r>
    </w:p>
    <w:p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4) Zamawiający ma prawo przerwać odbiór końcowy jeżeli Wykonawca nie wykonał przedmiotu umowy w całości, nie wykonał wymaganych prób i sprawdzeń albo nie przedstawił kompletu wymaganych dokumentów. W takim przypadku Zamawiający odstąpi od odbioru, wyznaczając  termin usunięcia  wad lub braków i nowy te</w:t>
      </w:r>
      <w:r w:rsidR="001C3437" w:rsidRPr="00B94BA0">
        <w:rPr>
          <w:rFonts w:ascii="Arial" w:eastAsia="SimSun" w:hAnsi="Arial" w:cs="Arial"/>
          <w:kern w:val="3"/>
          <w:sz w:val="22"/>
          <w:lang w:bidi="en-US"/>
        </w:rPr>
        <w:t xml:space="preserve">rmin odbioru. Po usunięciu wad Zamawiający podejmie </w:t>
      </w:r>
      <w:r w:rsidRPr="00B94BA0">
        <w:rPr>
          <w:rFonts w:ascii="Arial" w:eastAsia="SimSun" w:hAnsi="Arial" w:cs="Arial"/>
          <w:kern w:val="3"/>
          <w:sz w:val="22"/>
          <w:lang w:bidi="en-US"/>
        </w:rPr>
        <w:t xml:space="preserve"> czynności odbiorowe.</w:t>
      </w:r>
    </w:p>
    <w:p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5) Strony postanawiają, że termin usunięcia przez Wykonawcę wad stwierdzonych przy odbiorze końcowym, w okresie gw</w:t>
      </w:r>
      <w:r w:rsidR="001C3437" w:rsidRPr="00B94BA0">
        <w:rPr>
          <w:rFonts w:ascii="Arial" w:eastAsia="SimSun" w:hAnsi="Arial" w:cs="Arial"/>
          <w:kern w:val="3"/>
          <w:sz w:val="22"/>
          <w:lang w:bidi="en-US"/>
        </w:rPr>
        <w:t xml:space="preserve">arancyjnym </w:t>
      </w:r>
      <w:r w:rsidRPr="00B94BA0">
        <w:rPr>
          <w:rFonts w:ascii="Arial" w:eastAsia="SimSun" w:hAnsi="Arial" w:cs="Arial"/>
          <w:kern w:val="3"/>
          <w:sz w:val="22"/>
          <w:lang w:bidi="en-US"/>
        </w:rPr>
        <w:t xml:space="preserve"> wynosić będzie 14 dni, chyba że strony postanowią inaczej.</w:t>
      </w:r>
    </w:p>
    <w:p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t xml:space="preserve">6) Wykonawca zobowiązany jest do zawiadomienia Zamawiającego na piśmie o usunięciu wad oraz do żądania wyznaczenia terminu odbioru zakwestionowanych uprzednio robót jako wadliwych. </w:t>
      </w:r>
    </w:p>
    <w:p w:rsidR="00144A8A" w:rsidRPr="00B94BA0" w:rsidRDefault="00144A8A" w:rsidP="00B809B7">
      <w:pPr>
        <w:tabs>
          <w:tab w:val="left" w:pos="284"/>
        </w:tabs>
        <w:autoSpaceDE w:val="0"/>
        <w:adjustRightInd w:val="0"/>
        <w:spacing w:after="0" w:line="240" w:lineRule="auto"/>
        <w:ind w:left="567" w:hanging="283"/>
        <w:contextualSpacing/>
        <w:rPr>
          <w:rFonts w:ascii="Arial" w:eastAsia="SimSun" w:hAnsi="Arial" w:cs="Arial"/>
          <w:kern w:val="3"/>
          <w:sz w:val="22"/>
          <w:lang w:bidi="en-US"/>
        </w:rPr>
      </w:pPr>
      <w:r w:rsidRPr="00B94BA0">
        <w:rPr>
          <w:rFonts w:ascii="Arial" w:eastAsia="SimSun" w:hAnsi="Arial" w:cs="Arial"/>
          <w:kern w:val="3"/>
          <w:sz w:val="22"/>
          <w:lang w:bidi="en-US"/>
        </w:rPr>
        <w:lastRenderedPageBreak/>
        <w:t xml:space="preserve">7) Zakończeniem prac komisji odbiorowej jest spisanie protokołu odbioru końcowego, zawierającego wszelkie ustalenia dokonane w toku odbioru. </w:t>
      </w:r>
    </w:p>
    <w:p w:rsidR="00315264" w:rsidRPr="00B94BA0" w:rsidRDefault="00315264" w:rsidP="00B809B7">
      <w:pPr>
        <w:spacing w:after="0" w:line="240" w:lineRule="auto"/>
        <w:ind w:left="0" w:firstLine="0"/>
        <w:jc w:val="left"/>
        <w:rPr>
          <w:rFonts w:ascii="Arial" w:hAnsi="Arial" w:cs="Arial"/>
          <w:b/>
          <w:sz w:val="22"/>
        </w:rPr>
      </w:pPr>
    </w:p>
    <w:p w:rsidR="00545D59" w:rsidRPr="00B94BA0" w:rsidRDefault="00545D59" w:rsidP="00B809B7">
      <w:pPr>
        <w:spacing w:after="0" w:line="240" w:lineRule="auto"/>
        <w:jc w:val="center"/>
        <w:rPr>
          <w:rFonts w:ascii="Arial" w:hAnsi="Arial" w:cs="Arial"/>
          <w:b/>
          <w:sz w:val="22"/>
        </w:rPr>
      </w:pPr>
      <w:r w:rsidRPr="00B94BA0">
        <w:rPr>
          <w:rFonts w:ascii="Arial" w:hAnsi="Arial" w:cs="Arial"/>
          <w:b/>
          <w:sz w:val="22"/>
        </w:rPr>
        <w:t>§ 5</w:t>
      </w:r>
    </w:p>
    <w:p w:rsidR="00545D59" w:rsidRPr="00B94BA0" w:rsidRDefault="00545D59" w:rsidP="00B809B7">
      <w:pPr>
        <w:autoSpaceDE w:val="0"/>
        <w:autoSpaceDN w:val="0"/>
        <w:adjustRightInd w:val="0"/>
        <w:spacing w:after="0" w:line="240" w:lineRule="auto"/>
        <w:jc w:val="center"/>
        <w:rPr>
          <w:rFonts w:ascii="Arial" w:hAnsi="Arial" w:cs="Arial"/>
          <w:b/>
          <w:bCs/>
          <w:sz w:val="22"/>
        </w:rPr>
      </w:pPr>
      <w:r w:rsidRPr="00B94BA0">
        <w:rPr>
          <w:rFonts w:ascii="Arial" w:hAnsi="Arial" w:cs="Arial"/>
          <w:b/>
          <w:bCs/>
          <w:sz w:val="22"/>
        </w:rPr>
        <w:t>ROZLICZENIE I PŁATNOŚCI</w:t>
      </w:r>
    </w:p>
    <w:p w:rsidR="00315264" w:rsidRPr="00B94BA0" w:rsidRDefault="00315264" w:rsidP="00B809B7">
      <w:pPr>
        <w:pStyle w:val="Akapitzlist"/>
        <w:numPr>
          <w:ilvl w:val="1"/>
          <w:numId w:val="4"/>
        </w:numPr>
        <w:spacing w:after="0" w:line="240" w:lineRule="auto"/>
        <w:ind w:left="360" w:right="52"/>
        <w:jc w:val="left"/>
        <w:rPr>
          <w:rFonts w:ascii="Arial" w:eastAsiaTheme="minorEastAsia" w:hAnsi="Arial" w:cs="Arial"/>
          <w:color w:val="auto"/>
          <w:sz w:val="22"/>
        </w:rPr>
      </w:pPr>
      <w:r w:rsidRPr="00B94BA0">
        <w:rPr>
          <w:rFonts w:ascii="Arial" w:eastAsiaTheme="minorEastAsia" w:hAnsi="Arial" w:cs="Arial"/>
          <w:b/>
          <w:color w:val="auto"/>
          <w:sz w:val="22"/>
        </w:rPr>
        <w:t>Rozliczenia okresowe  robót</w:t>
      </w:r>
      <w:r w:rsidRPr="00B94BA0">
        <w:rPr>
          <w:rFonts w:ascii="Arial" w:eastAsiaTheme="minorEastAsia" w:hAnsi="Arial" w:cs="Arial"/>
          <w:color w:val="auto"/>
          <w:sz w:val="22"/>
        </w:rPr>
        <w:t>;</w:t>
      </w:r>
    </w:p>
    <w:p w:rsidR="00315264" w:rsidRPr="00B94BA0" w:rsidRDefault="00315264" w:rsidP="00B809B7">
      <w:pPr>
        <w:pStyle w:val="Akapitzlist"/>
        <w:numPr>
          <w:ilvl w:val="1"/>
          <w:numId w:val="33"/>
        </w:numPr>
        <w:spacing w:after="0" w:line="240" w:lineRule="auto"/>
        <w:ind w:left="700" w:right="52"/>
        <w:rPr>
          <w:rFonts w:ascii="Arial" w:eastAsiaTheme="minorEastAsia" w:hAnsi="Arial" w:cs="Arial"/>
          <w:color w:val="auto"/>
          <w:sz w:val="22"/>
        </w:rPr>
      </w:pPr>
      <w:r w:rsidRPr="00B94BA0">
        <w:rPr>
          <w:rFonts w:ascii="Arial" w:eastAsiaTheme="minorEastAsia" w:hAnsi="Arial" w:cs="Arial"/>
          <w:color w:val="auto"/>
          <w:sz w:val="22"/>
        </w:rPr>
        <w:t xml:space="preserve">W celu dokonania rozliczenia okresowego wykonawca przedstawia zamawiającemu do 7 dnia każdego miesiąca po miesiącu, którego dotyczy rozliczenie zestawienie procentowe  wykonanych prac potwierdzone przez Inspektora Nadzoru – koordynatora i Inspektora Nadzoru odpowiedniej branży wraz z rozliczeniem ich wartości opracowane na podstawie Harmonogramu realizacji inwestycji wykonanego na podstawie kosztorysowej Tabeli Elementów Scalonych. </w:t>
      </w:r>
    </w:p>
    <w:p w:rsidR="00315264" w:rsidRPr="00B94BA0" w:rsidRDefault="00315264" w:rsidP="00B809B7">
      <w:pPr>
        <w:pStyle w:val="Akapitzlist"/>
        <w:numPr>
          <w:ilvl w:val="1"/>
          <w:numId w:val="33"/>
        </w:numPr>
        <w:spacing w:after="0" w:line="240" w:lineRule="auto"/>
        <w:ind w:left="700" w:right="52"/>
        <w:rPr>
          <w:rFonts w:ascii="Arial" w:eastAsiaTheme="minorEastAsia" w:hAnsi="Arial" w:cs="Arial"/>
          <w:color w:val="auto"/>
          <w:sz w:val="22"/>
        </w:rPr>
      </w:pPr>
      <w:r w:rsidRPr="00B94BA0">
        <w:rPr>
          <w:rFonts w:ascii="Arial" w:eastAsiaTheme="minorEastAsia" w:hAnsi="Arial" w:cs="Arial"/>
          <w:color w:val="auto"/>
          <w:sz w:val="22"/>
        </w:rPr>
        <w:t>Zamawiający sprawdza zestawienie wartości wykonanych prac i rozliczenie ich wartości, dokonuje ewentualnych korekt przedłożonych zestawień oraz potwierdza kwoty należne do zapłaty Wykonawcy w ciągu  5 dni roboczych od dnia otrzymania zestawień.</w:t>
      </w:r>
    </w:p>
    <w:p w:rsidR="00315264" w:rsidRPr="00B94BA0" w:rsidRDefault="00315264" w:rsidP="00B809B7">
      <w:pPr>
        <w:pStyle w:val="Akapitzlist"/>
        <w:numPr>
          <w:ilvl w:val="1"/>
          <w:numId w:val="33"/>
        </w:numPr>
        <w:spacing w:after="0" w:line="240" w:lineRule="auto"/>
        <w:ind w:left="700" w:right="52"/>
        <w:rPr>
          <w:rFonts w:ascii="Arial" w:eastAsiaTheme="minorEastAsia" w:hAnsi="Arial" w:cs="Arial"/>
          <w:color w:val="auto"/>
          <w:sz w:val="22"/>
        </w:rPr>
      </w:pPr>
      <w:r w:rsidRPr="00B94BA0">
        <w:rPr>
          <w:rFonts w:ascii="Arial" w:eastAsiaTheme="minorEastAsia" w:hAnsi="Arial" w:cs="Arial"/>
          <w:color w:val="auto"/>
          <w:sz w:val="22"/>
        </w:rPr>
        <w:t>Po zatwierdzeniu przez Zamawiającego zakresu i wartości wykonanych robót w sposób określony w punkcie 1, wykonawca wystawia fakturę VAT częściową za wykonanie ww. prac. Płatność na konto Wykonawcy w terminie do 30 dni licząc od dnia wpływu faktury do Zamawiającego</w:t>
      </w:r>
    </w:p>
    <w:p w:rsidR="00315264" w:rsidRPr="00B94BA0" w:rsidRDefault="00315264" w:rsidP="00B809B7">
      <w:pPr>
        <w:pStyle w:val="Akapitzlist"/>
        <w:numPr>
          <w:ilvl w:val="1"/>
          <w:numId w:val="33"/>
        </w:numPr>
        <w:spacing w:after="0" w:line="240" w:lineRule="auto"/>
        <w:ind w:left="700" w:right="52"/>
        <w:rPr>
          <w:rFonts w:ascii="Arial" w:eastAsiaTheme="minorEastAsia" w:hAnsi="Arial" w:cs="Arial"/>
          <w:color w:val="auto"/>
          <w:sz w:val="22"/>
        </w:rPr>
      </w:pPr>
      <w:r w:rsidRPr="00B94BA0">
        <w:rPr>
          <w:rFonts w:ascii="Arial" w:eastAsiaTheme="minorEastAsia" w:hAnsi="Arial" w:cs="Arial"/>
          <w:color w:val="auto"/>
          <w:sz w:val="22"/>
        </w:rPr>
        <w:t>Łączna wartość fakturowanej kwoty Tabeli Elementów Scalonych nie może przekroczyć 80% ich wartości netto.</w:t>
      </w:r>
    </w:p>
    <w:p w:rsidR="00315264" w:rsidRPr="00B94BA0" w:rsidRDefault="00315264" w:rsidP="00B809B7">
      <w:pPr>
        <w:pStyle w:val="Akapitzlist"/>
        <w:numPr>
          <w:ilvl w:val="1"/>
          <w:numId w:val="4"/>
        </w:numPr>
        <w:spacing w:after="0" w:line="240" w:lineRule="auto"/>
        <w:ind w:left="360" w:right="52"/>
        <w:jc w:val="left"/>
        <w:rPr>
          <w:rFonts w:ascii="Arial" w:eastAsiaTheme="minorEastAsia" w:hAnsi="Arial" w:cs="Arial"/>
          <w:color w:val="auto"/>
          <w:sz w:val="22"/>
        </w:rPr>
      </w:pPr>
      <w:r w:rsidRPr="00B94BA0">
        <w:rPr>
          <w:rFonts w:ascii="Arial" w:eastAsiaTheme="minorEastAsia" w:hAnsi="Arial" w:cs="Arial"/>
          <w:b/>
          <w:color w:val="auto"/>
          <w:sz w:val="22"/>
        </w:rPr>
        <w:t>Rozliczenia okresowe  robót</w:t>
      </w:r>
      <w:r w:rsidRPr="00B94BA0">
        <w:rPr>
          <w:rFonts w:ascii="Arial" w:eastAsiaTheme="minorEastAsia" w:hAnsi="Arial" w:cs="Arial"/>
          <w:color w:val="auto"/>
          <w:sz w:val="22"/>
        </w:rPr>
        <w:t>;</w:t>
      </w:r>
    </w:p>
    <w:p w:rsidR="00315264" w:rsidRPr="00B94BA0" w:rsidRDefault="00315264" w:rsidP="00B809B7">
      <w:pPr>
        <w:pStyle w:val="Akapitzlist"/>
        <w:numPr>
          <w:ilvl w:val="1"/>
          <w:numId w:val="34"/>
        </w:numPr>
        <w:spacing w:after="0" w:line="240" w:lineRule="auto"/>
        <w:ind w:left="700" w:right="52"/>
        <w:jc w:val="left"/>
        <w:rPr>
          <w:rFonts w:ascii="Arial" w:eastAsiaTheme="minorEastAsia" w:hAnsi="Arial" w:cs="Arial"/>
          <w:color w:val="auto"/>
          <w:sz w:val="22"/>
        </w:rPr>
      </w:pPr>
      <w:r w:rsidRPr="00B94BA0">
        <w:rPr>
          <w:rFonts w:ascii="Arial" w:eastAsiaTheme="minorEastAsia" w:hAnsi="Arial" w:cs="Arial"/>
          <w:color w:val="auto"/>
          <w:sz w:val="22"/>
        </w:rPr>
        <w:t>Po zakończeniu realizacji przedmiotu umowy wykonawca zgłasza zamawiającemu do odbioru przedmiot zamówienia oraz przedstawia Inspektorom Nadzoru Inwestorskiego i Zamawiającemu zestawienie wartości wykonanych prac i rozliczenie ich wartości na podstawie Tabeli Elementów Scalonych</w:t>
      </w:r>
    </w:p>
    <w:p w:rsidR="00315264" w:rsidRPr="00B94BA0" w:rsidRDefault="00315264" w:rsidP="00B809B7">
      <w:pPr>
        <w:pStyle w:val="Akapitzlist"/>
        <w:numPr>
          <w:ilvl w:val="1"/>
          <w:numId w:val="34"/>
        </w:numPr>
        <w:spacing w:after="0" w:line="240" w:lineRule="auto"/>
        <w:ind w:left="700" w:right="52"/>
        <w:jc w:val="left"/>
        <w:rPr>
          <w:rFonts w:ascii="Arial" w:eastAsiaTheme="minorEastAsia" w:hAnsi="Arial" w:cs="Arial"/>
          <w:color w:val="auto"/>
          <w:sz w:val="22"/>
        </w:rPr>
      </w:pPr>
      <w:r w:rsidRPr="00B94BA0">
        <w:rPr>
          <w:rFonts w:ascii="Arial" w:eastAsiaTheme="minorEastAsia" w:hAnsi="Arial" w:cs="Arial"/>
          <w:color w:val="auto"/>
          <w:sz w:val="22"/>
        </w:rPr>
        <w:t xml:space="preserve">Inspektorzy Nadzoru Inwestorskiego  sprawdzają  zestawienie wartości wykonanych prac i rozliczenie ich wartości, dokonują ewentualnych korekt przedłożonych zestawień oraz potwierdzają  kwoty należne do zapłaty wykonawcy w ciągu  10 dni roboczych od dnia otrzymania zestawień. </w:t>
      </w:r>
    </w:p>
    <w:p w:rsidR="00315264" w:rsidRPr="00B94BA0" w:rsidRDefault="00315264" w:rsidP="00B809B7">
      <w:pPr>
        <w:pStyle w:val="Akapitzlist"/>
        <w:numPr>
          <w:ilvl w:val="1"/>
          <w:numId w:val="34"/>
        </w:numPr>
        <w:spacing w:after="0" w:line="240" w:lineRule="auto"/>
        <w:ind w:left="700"/>
        <w:jc w:val="left"/>
        <w:rPr>
          <w:rFonts w:ascii="Arial" w:hAnsi="Arial" w:cs="Arial"/>
          <w:sz w:val="22"/>
        </w:rPr>
      </w:pPr>
      <w:r w:rsidRPr="00B94BA0">
        <w:rPr>
          <w:rFonts w:ascii="Arial" w:hAnsi="Arial" w:cs="Arial"/>
          <w:sz w:val="22"/>
        </w:rPr>
        <w:t xml:space="preserve">Zamawiający sprawdza  zestawienie wartości wykonanych prac i rozliczenie ich wartości, dokonuje ewentualnych korekt przedłożonych zestawień oraz potwierdza kwoty należne do zapłaty wykonawcy w ciągu  10 dni roboczych od dnia otrzymania zestawień. </w:t>
      </w:r>
    </w:p>
    <w:p w:rsidR="00545D59" w:rsidRDefault="00315264" w:rsidP="00B809B7">
      <w:pPr>
        <w:pStyle w:val="Akapitzlist"/>
        <w:numPr>
          <w:ilvl w:val="1"/>
          <w:numId w:val="34"/>
        </w:numPr>
        <w:autoSpaceDE w:val="0"/>
        <w:autoSpaceDN w:val="0"/>
        <w:adjustRightInd w:val="0"/>
        <w:spacing w:after="0" w:line="240" w:lineRule="auto"/>
        <w:ind w:left="700"/>
        <w:rPr>
          <w:rFonts w:ascii="Arial" w:eastAsiaTheme="minorEastAsia" w:hAnsi="Arial" w:cs="Arial"/>
          <w:color w:val="auto"/>
          <w:sz w:val="22"/>
        </w:rPr>
      </w:pPr>
      <w:r w:rsidRPr="00B94BA0">
        <w:rPr>
          <w:rFonts w:ascii="Arial" w:eastAsiaTheme="minorEastAsia" w:hAnsi="Arial" w:cs="Arial"/>
          <w:color w:val="auto"/>
          <w:sz w:val="22"/>
        </w:rPr>
        <w:t>Po zakończeniu bezusterkowego odbioru przedmiotu zamówienia</w:t>
      </w:r>
      <w:r w:rsidR="00A0315C" w:rsidRPr="00B94BA0">
        <w:rPr>
          <w:rFonts w:ascii="Arial" w:eastAsiaTheme="minorEastAsia" w:hAnsi="Arial" w:cs="Arial"/>
          <w:color w:val="auto"/>
          <w:sz w:val="22"/>
        </w:rPr>
        <w:t>,</w:t>
      </w:r>
      <w:r w:rsidRPr="00B94BA0">
        <w:rPr>
          <w:rFonts w:ascii="Arial" w:eastAsiaTheme="minorEastAsia" w:hAnsi="Arial" w:cs="Arial"/>
          <w:color w:val="auto"/>
          <w:sz w:val="22"/>
        </w:rPr>
        <w:t xml:space="preserve"> uzyskaniu przez Wykonawcę</w:t>
      </w:r>
      <w:r w:rsidR="00405670">
        <w:rPr>
          <w:rFonts w:ascii="Arial" w:eastAsiaTheme="minorEastAsia" w:hAnsi="Arial" w:cs="Arial"/>
          <w:color w:val="auto"/>
          <w:sz w:val="22"/>
        </w:rPr>
        <w:t xml:space="preserve"> pozwolenia na użytkowanie</w:t>
      </w:r>
      <w:r w:rsidRPr="00405670">
        <w:rPr>
          <w:rFonts w:ascii="Arial" w:eastAsiaTheme="minorEastAsia" w:hAnsi="Arial" w:cs="Arial"/>
          <w:color w:val="auto"/>
          <w:sz w:val="22"/>
        </w:rPr>
        <w:t>, zakończ</w:t>
      </w:r>
      <w:r w:rsidR="00405670">
        <w:rPr>
          <w:rFonts w:ascii="Arial" w:eastAsiaTheme="minorEastAsia" w:hAnsi="Arial" w:cs="Arial"/>
          <w:color w:val="auto"/>
          <w:sz w:val="22"/>
        </w:rPr>
        <w:t>eniu prac komisji odbiorowej i  </w:t>
      </w:r>
      <w:r w:rsidRPr="00405670">
        <w:rPr>
          <w:rFonts w:ascii="Arial" w:eastAsiaTheme="minorEastAsia" w:hAnsi="Arial" w:cs="Arial"/>
          <w:color w:val="auto"/>
          <w:sz w:val="22"/>
        </w:rPr>
        <w:t>zatwierdzeniu przez</w:t>
      </w:r>
      <w:r w:rsidR="00A0315C" w:rsidRPr="00405670">
        <w:rPr>
          <w:rFonts w:ascii="Arial" w:eastAsiaTheme="minorEastAsia" w:hAnsi="Arial" w:cs="Arial"/>
          <w:color w:val="auto"/>
          <w:sz w:val="22"/>
        </w:rPr>
        <w:t>Z</w:t>
      </w:r>
      <w:r w:rsidRPr="00405670">
        <w:rPr>
          <w:rFonts w:ascii="Arial" w:eastAsiaTheme="minorEastAsia" w:hAnsi="Arial" w:cs="Arial"/>
          <w:color w:val="auto"/>
          <w:sz w:val="22"/>
        </w:rPr>
        <w:t>amawiającego zakresu i wartości wykonanych robót, wykonawca wystawia fakturę VAT końcową zawykonanie przedmiotu zamówienia. Faktura wystawiana jest na kwotę ustaloną w ww. rozliczeniu,pomniejszoną o kwoty poprzednio zafakturowane na podstawie faktur częściowych. Płatność na kontoWykonawcy w terminie do 30 dni licząc od dnia wpływu faktury do Zamawiającego</w:t>
      </w:r>
      <w:r w:rsidR="00405670">
        <w:rPr>
          <w:rFonts w:ascii="Arial" w:eastAsiaTheme="minorEastAsia" w:hAnsi="Arial" w:cs="Arial"/>
          <w:color w:val="auto"/>
          <w:sz w:val="22"/>
        </w:rPr>
        <w:t>.</w:t>
      </w:r>
    </w:p>
    <w:p w:rsidR="00405670" w:rsidRPr="00405670" w:rsidRDefault="00405670" w:rsidP="00B809B7">
      <w:pPr>
        <w:pStyle w:val="Akapitzlist"/>
        <w:autoSpaceDE w:val="0"/>
        <w:autoSpaceDN w:val="0"/>
        <w:adjustRightInd w:val="0"/>
        <w:spacing w:after="0" w:line="240" w:lineRule="auto"/>
        <w:ind w:left="700" w:firstLine="0"/>
        <w:rPr>
          <w:rFonts w:ascii="Arial" w:eastAsiaTheme="minorEastAsia" w:hAnsi="Arial" w:cs="Arial"/>
          <w:color w:val="auto"/>
          <w:sz w:val="22"/>
        </w:rPr>
      </w:pPr>
    </w:p>
    <w:p w:rsidR="00545D59" w:rsidRPr="00B94BA0" w:rsidRDefault="00545D59" w:rsidP="00B809B7">
      <w:pPr>
        <w:spacing w:after="0" w:line="240" w:lineRule="auto"/>
        <w:jc w:val="center"/>
        <w:rPr>
          <w:rFonts w:ascii="Arial" w:hAnsi="Arial" w:cs="Arial"/>
          <w:b/>
          <w:sz w:val="22"/>
        </w:rPr>
      </w:pPr>
      <w:r w:rsidRPr="00B94BA0">
        <w:rPr>
          <w:rFonts w:ascii="Arial" w:hAnsi="Arial" w:cs="Arial"/>
          <w:b/>
          <w:sz w:val="22"/>
        </w:rPr>
        <w:t>§ 6</w:t>
      </w:r>
    </w:p>
    <w:p w:rsidR="00545D59" w:rsidRPr="00B94BA0" w:rsidRDefault="00545D59" w:rsidP="00B809B7">
      <w:pPr>
        <w:tabs>
          <w:tab w:val="num" w:pos="720"/>
        </w:tabs>
        <w:spacing w:after="0" w:line="240" w:lineRule="auto"/>
        <w:ind w:left="1418" w:hanging="709"/>
        <w:jc w:val="center"/>
        <w:rPr>
          <w:rFonts w:ascii="Arial" w:hAnsi="Arial" w:cs="Arial"/>
          <w:b/>
          <w:sz w:val="22"/>
        </w:rPr>
      </w:pPr>
      <w:r w:rsidRPr="00B94BA0">
        <w:rPr>
          <w:rFonts w:ascii="Arial" w:hAnsi="Arial" w:cs="Arial"/>
          <w:b/>
          <w:sz w:val="22"/>
        </w:rPr>
        <w:t>OBOWIĄZKI ZAMAWIAJĄCEGO</w:t>
      </w:r>
    </w:p>
    <w:p w:rsidR="00545D59" w:rsidRPr="00B94BA0" w:rsidRDefault="00545D59" w:rsidP="00B809B7">
      <w:pPr>
        <w:spacing w:after="0" w:line="240" w:lineRule="auto"/>
        <w:rPr>
          <w:rFonts w:ascii="Arial" w:hAnsi="Arial" w:cs="Arial"/>
          <w:sz w:val="22"/>
        </w:rPr>
      </w:pPr>
      <w:r w:rsidRPr="00B94BA0">
        <w:rPr>
          <w:rFonts w:ascii="Arial" w:hAnsi="Arial" w:cs="Arial"/>
          <w:sz w:val="22"/>
        </w:rPr>
        <w:t>Do obowiązków Zamawiającego należy:</w:t>
      </w:r>
    </w:p>
    <w:p w:rsidR="00545D59" w:rsidRPr="00B94BA0" w:rsidRDefault="00545D59" w:rsidP="00B809B7">
      <w:pPr>
        <w:numPr>
          <w:ilvl w:val="1"/>
          <w:numId w:val="10"/>
        </w:numPr>
        <w:spacing w:after="0" w:line="240" w:lineRule="auto"/>
        <w:ind w:left="284" w:hanging="284"/>
        <w:rPr>
          <w:rFonts w:ascii="Arial" w:hAnsi="Arial" w:cs="Arial"/>
          <w:sz w:val="22"/>
        </w:rPr>
      </w:pPr>
      <w:r w:rsidRPr="00B94BA0">
        <w:rPr>
          <w:rFonts w:ascii="Arial" w:hAnsi="Arial" w:cs="Arial"/>
          <w:sz w:val="22"/>
        </w:rPr>
        <w:t>Wprowadzenie i protokolarne pr</w:t>
      </w:r>
      <w:r w:rsidR="00A0315C" w:rsidRPr="00B94BA0">
        <w:rPr>
          <w:rFonts w:ascii="Arial" w:hAnsi="Arial" w:cs="Arial"/>
          <w:sz w:val="22"/>
        </w:rPr>
        <w:t>zekazanie Wykonawcy terenu budowy</w:t>
      </w:r>
      <w:r w:rsidRPr="00B94BA0">
        <w:rPr>
          <w:rFonts w:ascii="Arial" w:hAnsi="Arial" w:cs="Arial"/>
          <w:sz w:val="22"/>
        </w:rPr>
        <w:t>.</w:t>
      </w:r>
    </w:p>
    <w:p w:rsidR="00545D59" w:rsidRPr="00B94BA0" w:rsidRDefault="00405670" w:rsidP="00B809B7">
      <w:pPr>
        <w:numPr>
          <w:ilvl w:val="1"/>
          <w:numId w:val="10"/>
        </w:numPr>
        <w:spacing w:after="0" w:line="240" w:lineRule="auto"/>
        <w:ind w:left="284" w:hanging="284"/>
        <w:rPr>
          <w:rFonts w:ascii="Arial" w:hAnsi="Arial" w:cs="Arial"/>
          <w:sz w:val="22"/>
        </w:rPr>
      </w:pPr>
      <w:r>
        <w:rPr>
          <w:rFonts w:ascii="Arial" w:hAnsi="Arial" w:cs="Arial"/>
          <w:sz w:val="22"/>
        </w:rPr>
        <w:t>Uczestnictwo w</w:t>
      </w:r>
      <w:r w:rsidR="00545D59" w:rsidRPr="00B94BA0">
        <w:rPr>
          <w:rFonts w:ascii="Arial" w:hAnsi="Arial" w:cs="Arial"/>
          <w:sz w:val="22"/>
        </w:rPr>
        <w:t xml:space="preserve"> narad roboczych na budowie.</w:t>
      </w:r>
    </w:p>
    <w:p w:rsidR="00ED4EA6" w:rsidRPr="00B94BA0" w:rsidRDefault="00545D59" w:rsidP="00B809B7">
      <w:pPr>
        <w:numPr>
          <w:ilvl w:val="1"/>
          <w:numId w:val="10"/>
        </w:numPr>
        <w:spacing w:after="0" w:line="240" w:lineRule="auto"/>
        <w:ind w:left="284" w:hanging="284"/>
        <w:rPr>
          <w:rFonts w:ascii="Arial" w:hAnsi="Arial" w:cs="Arial"/>
          <w:sz w:val="22"/>
        </w:rPr>
      </w:pPr>
      <w:r w:rsidRPr="00B94BA0">
        <w:rPr>
          <w:rFonts w:ascii="Arial" w:hAnsi="Arial" w:cs="Arial"/>
          <w:sz w:val="22"/>
        </w:rPr>
        <w:t>Rozpocz</w:t>
      </w:r>
      <w:r w:rsidR="00A61A03" w:rsidRPr="00B94BA0">
        <w:rPr>
          <w:rFonts w:ascii="Arial" w:hAnsi="Arial" w:cs="Arial"/>
          <w:sz w:val="22"/>
        </w:rPr>
        <w:t>ęcie odbioru końcowego w ciągu 10</w:t>
      </w:r>
      <w:r w:rsidRPr="00B94BA0">
        <w:rPr>
          <w:rFonts w:ascii="Arial" w:hAnsi="Arial" w:cs="Arial"/>
          <w:sz w:val="22"/>
        </w:rPr>
        <w:t xml:space="preserve"> dni roboczych od zawi</w:t>
      </w:r>
      <w:r w:rsidR="00A61A03" w:rsidRPr="00B94BA0">
        <w:rPr>
          <w:rFonts w:ascii="Arial" w:hAnsi="Arial" w:cs="Arial"/>
          <w:sz w:val="22"/>
        </w:rPr>
        <w:t>adomienia i zakończenia go do 17</w:t>
      </w:r>
      <w:r w:rsidRPr="00B94BA0">
        <w:rPr>
          <w:rFonts w:ascii="Arial" w:hAnsi="Arial" w:cs="Arial"/>
          <w:sz w:val="22"/>
        </w:rPr>
        <w:t xml:space="preserve"> dni pod warunkiem otrzymania wszelkich niezbędnych dokumentów formalnoprawnych niezbędnych do odbioru. Stwierdzenie istotnych usterek lub braków właściwych dokumentów powoduje nie dokonanie odbioru.</w:t>
      </w:r>
    </w:p>
    <w:p w:rsidR="00405670" w:rsidRDefault="00ED4EA6" w:rsidP="00B809B7">
      <w:pPr>
        <w:numPr>
          <w:ilvl w:val="1"/>
          <w:numId w:val="10"/>
        </w:numPr>
        <w:spacing w:after="0" w:line="240" w:lineRule="auto"/>
        <w:ind w:left="284" w:hanging="284"/>
        <w:rPr>
          <w:rFonts w:ascii="Arial" w:hAnsi="Arial" w:cs="Arial"/>
          <w:sz w:val="22"/>
        </w:rPr>
      </w:pPr>
      <w:r w:rsidRPr="00B94BA0">
        <w:rPr>
          <w:rFonts w:ascii="Arial" w:hAnsi="Arial" w:cs="Arial"/>
          <w:sz w:val="22"/>
        </w:rPr>
        <w:t xml:space="preserve">Zapłaty za wykonane </w:t>
      </w:r>
      <w:r w:rsidR="00A61A03" w:rsidRPr="00B94BA0">
        <w:rPr>
          <w:rFonts w:ascii="Arial" w:hAnsi="Arial" w:cs="Arial"/>
          <w:sz w:val="22"/>
        </w:rPr>
        <w:t>roboty w terminie 30 dni od otrzymania prawidłowo wystawionej faktury</w:t>
      </w:r>
      <w:r w:rsidR="00405670">
        <w:rPr>
          <w:rFonts w:ascii="Arial" w:hAnsi="Arial" w:cs="Arial"/>
          <w:sz w:val="22"/>
        </w:rPr>
        <w:t>.</w:t>
      </w:r>
    </w:p>
    <w:p w:rsidR="00B94BA0" w:rsidRPr="00405670" w:rsidRDefault="00B94BA0" w:rsidP="00B809B7">
      <w:pPr>
        <w:spacing w:after="0" w:line="240" w:lineRule="auto"/>
        <w:ind w:left="284" w:firstLine="0"/>
        <w:rPr>
          <w:rFonts w:ascii="Arial" w:hAnsi="Arial" w:cs="Arial"/>
          <w:sz w:val="22"/>
        </w:rPr>
      </w:pPr>
    </w:p>
    <w:p w:rsidR="009E439D" w:rsidRPr="00B94BA0" w:rsidRDefault="009E439D" w:rsidP="00B809B7">
      <w:pPr>
        <w:tabs>
          <w:tab w:val="num" w:pos="720"/>
        </w:tabs>
        <w:spacing w:after="0" w:line="240" w:lineRule="auto"/>
        <w:jc w:val="center"/>
        <w:rPr>
          <w:rFonts w:ascii="Arial" w:hAnsi="Arial" w:cs="Arial"/>
          <w:b/>
          <w:sz w:val="22"/>
        </w:rPr>
      </w:pPr>
      <w:r w:rsidRPr="00B94BA0">
        <w:rPr>
          <w:rFonts w:ascii="Arial" w:hAnsi="Arial" w:cs="Arial"/>
          <w:b/>
          <w:sz w:val="22"/>
        </w:rPr>
        <w:t>§ 7</w:t>
      </w:r>
    </w:p>
    <w:p w:rsidR="009E439D" w:rsidRDefault="009E439D" w:rsidP="00B809B7">
      <w:pPr>
        <w:tabs>
          <w:tab w:val="num" w:pos="720"/>
        </w:tabs>
        <w:spacing w:after="0" w:line="240" w:lineRule="auto"/>
        <w:jc w:val="center"/>
        <w:rPr>
          <w:rFonts w:ascii="Arial" w:hAnsi="Arial" w:cs="Arial"/>
          <w:b/>
          <w:sz w:val="22"/>
        </w:rPr>
      </w:pPr>
      <w:r w:rsidRPr="00B94BA0">
        <w:rPr>
          <w:rFonts w:ascii="Arial" w:hAnsi="Arial" w:cs="Arial"/>
          <w:b/>
          <w:sz w:val="22"/>
        </w:rPr>
        <w:t>OBOWIĄZKI WYKONAWCY</w:t>
      </w:r>
    </w:p>
    <w:p w:rsidR="000C027B" w:rsidRPr="000C027B" w:rsidRDefault="000C027B" w:rsidP="00B809B7">
      <w:pPr>
        <w:pStyle w:val="Akapitzlist"/>
        <w:numPr>
          <w:ilvl w:val="2"/>
          <w:numId w:val="11"/>
        </w:numPr>
        <w:tabs>
          <w:tab w:val="num" w:pos="720"/>
        </w:tabs>
        <w:spacing w:after="0" w:line="240" w:lineRule="auto"/>
        <w:jc w:val="left"/>
        <w:rPr>
          <w:rFonts w:ascii="Arial" w:hAnsi="Arial" w:cs="Arial"/>
          <w:sz w:val="22"/>
        </w:rPr>
      </w:pPr>
      <w:r w:rsidRPr="00B94BA0">
        <w:rPr>
          <w:rFonts w:ascii="Arial" w:hAnsi="Arial" w:cs="Arial"/>
          <w:sz w:val="22"/>
        </w:rPr>
        <w:lastRenderedPageBreak/>
        <w:t>Do obowiązków Wykonawcy należy</w:t>
      </w:r>
      <w:r>
        <w:rPr>
          <w:rFonts w:ascii="Arial" w:hAnsi="Arial" w:cs="Arial"/>
          <w:sz w:val="22"/>
        </w:rPr>
        <w:t>:</w:t>
      </w:r>
    </w:p>
    <w:p w:rsidR="000C027B" w:rsidRPr="000C027B" w:rsidRDefault="00EF5974" w:rsidP="00B809B7">
      <w:pPr>
        <w:numPr>
          <w:ilvl w:val="0"/>
          <w:numId w:val="12"/>
        </w:numPr>
        <w:autoSpaceDE w:val="0"/>
        <w:autoSpaceDN w:val="0"/>
        <w:adjustRightInd w:val="0"/>
        <w:spacing w:after="0" w:line="240" w:lineRule="auto"/>
        <w:rPr>
          <w:rFonts w:ascii="Arial" w:hAnsi="Arial" w:cs="Arial"/>
          <w:sz w:val="22"/>
        </w:rPr>
      </w:pPr>
      <w:r w:rsidRPr="00B94BA0">
        <w:rPr>
          <w:rFonts w:ascii="Arial" w:hAnsi="Arial" w:cs="Arial"/>
          <w:sz w:val="22"/>
        </w:rPr>
        <w:t>Wykonawca na czas realizacji za</w:t>
      </w:r>
      <w:r w:rsidR="000C027B">
        <w:rPr>
          <w:rFonts w:ascii="Arial" w:hAnsi="Arial" w:cs="Arial"/>
          <w:sz w:val="22"/>
        </w:rPr>
        <w:t xml:space="preserve">dania ustanowi kierownika </w:t>
      </w:r>
      <w:r w:rsidR="000C027B" w:rsidRPr="000C027B">
        <w:rPr>
          <w:rFonts w:ascii="Arial" w:hAnsi="Arial" w:cs="Arial"/>
          <w:sz w:val="22"/>
        </w:rPr>
        <w:t xml:space="preserve"> budowy posiadającego odpowiednie kwalifikacje zawodowe i doświadczenie, posiadającego uprawnienia budowlane bez ograniczeń w specjalności arc</w:t>
      </w:r>
      <w:r w:rsidR="00405670">
        <w:rPr>
          <w:rFonts w:ascii="Arial" w:hAnsi="Arial" w:cs="Arial"/>
          <w:sz w:val="22"/>
        </w:rPr>
        <w:t>hitektonicznej i konstrukcyjno-</w:t>
      </w:r>
      <w:r w:rsidR="000C027B" w:rsidRPr="000C027B">
        <w:rPr>
          <w:rFonts w:ascii="Arial" w:hAnsi="Arial" w:cs="Arial"/>
          <w:sz w:val="22"/>
        </w:rPr>
        <w:t>budowlanej</w:t>
      </w:r>
      <w:r w:rsidR="004B565C">
        <w:rPr>
          <w:rFonts w:ascii="Arial" w:hAnsi="Arial" w:cs="Arial"/>
          <w:sz w:val="22"/>
        </w:rPr>
        <w:t>,</w:t>
      </w:r>
      <w:r w:rsidR="000C027B">
        <w:rPr>
          <w:rFonts w:ascii="Arial" w:hAnsi="Arial" w:cs="Arial"/>
          <w:sz w:val="22"/>
        </w:rPr>
        <w:t xml:space="preserve"> oraz</w:t>
      </w:r>
      <w:r w:rsidR="000C027B" w:rsidRPr="000C027B">
        <w:rPr>
          <w:rFonts w:ascii="Arial" w:hAnsi="Arial" w:cs="Arial"/>
          <w:sz w:val="22"/>
        </w:rPr>
        <w:t xml:space="preserve">ustanowienia kierowników robót branżowych posiadających </w:t>
      </w:r>
      <w:r w:rsidR="00405670">
        <w:rPr>
          <w:rFonts w:ascii="Arial" w:hAnsi="Arial" w:cs="Arial"/>
          <w:sz w:val="22"/>
        </w:rPr>
        <w:t>odpowiednie kwalifikacje i </w:t>
      </w:r>
      <w:r w:rsidR="000C027B" w:rsidRPr="000C027B">
        <w:rPr>
          <w:rFonts w:ascii="Arial" w:hAnsi="Arial" w:cs="Arial"/>
          <w:sz w:val="22"/>
        </w:rPr>
        <w:t>uprawnienia budowlane w danej specjalności związanej z przedmiotem zamówienia</w:t>
      </w:r>
    </w:p>
    <w:p w:rsidR="009E439D" w:rsidRPr="000C027B" w:rsidRDefault="000C027B" w:rsidP="00B809B7">
      <w:pPr>
        <w:numPr>
          <w:ilvl w:val="0"/>
          <w:numId w:val="12"/>
        </w:numPr>
        <w:autoSpaceDE w:val="0"/>
        <w:autoSpaceDN w:val="0"/>
        <w:adjustRightInd w:val="0"/>
        <w:spacing w:after="0" w:line="240" w:lineRule="auto"/>
        <w:rPr>
          <w:rFonts w:ascii="Arial" w:hAnsi="Arial" w:cs="Arial"/>
          <w:sz w:val="22"/>
        </w:rPr>
      </w:pPr>
      <w:r w:rsidRPr="000C027B">
        <w:rPr>
          <w:rFonts w:ascii="Arial" w:hAnsi="Arial" w:cs="Arial"/>
          <w:sz w:val="22"/>
        </w:rPr>
        <w:t xml:space="preserve">Zmiana którejkolwiek osoby personelu technicznego  wymaga formy pisemnej i akceptacji Zamawiającego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realizacja przedmiotu zamówienia zgodnie z obowiązującymi przepisami, opracowaną dokumentacją projektową i specyfikacją techniczną wykonania i odbioru robót budowlanych, zasadami współczesnej wiedzy technicznej i sztuki budowlanej, normami, warunkami technicznymi i zaleceniami </w:t>
      </w:r>
      <w:r w:rsidRPr="00B94BA0">
        <w:rPr>
          <w:rFonts w:ascii="Arial" w:hAnsi="Arial" w:cs="Arial"/>
          <w:bCs/>
          <w:sz w:val="22"/>
        </w:rPr>
        <w:t>Zamawiającego</w:t>
      </w:r>
      <w:r w:rsidRPr="00B94BA0">
        <w:rPr>
          <w:rFonts w:ascii="Arial" w:hAnsi="Arial" w:cs="Arial"/>
          <w:sz w:val="22"/>
        </w:rPr>
        <w:t>, oraz na warunkach określonych niniejszą umową.</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uzgadnianie z Inspektorem Nadzoru i </w:t>
      </w:r>
      <w:r w:rsidRPr="00B94BA0">
        <w:rPr>
          <w:rFonts w:ascii="Arial" w:hAnsi="Arial" w:cs="Arial"/>
          <w:bCs/>
          <w:sz w:val="22"/>
        </w:rPr>
        <w:t xml:space="preserve">Zamawiającym </w:t>
      </w:r>
      <w:r w:rsidRPr="00B94BA0">
        <w:rPr>
          <w:rFonts w:ascii="Arial" w:hAnsi="Arial" w:cs="Arial"/>
          <w:sz w:val="22"/>
        </w:rPr>
        <w:t xml:space="preserve">szczegółowych rozwiązań materiałowych, jeśli nie są dokładnie i jednoznacznie opisane w dokumentacji projektowej,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wykonanie przedmiotu umowy przy zastosowaniu wyłącznie materiałów, wyposażenia i urządzeń własnych nie 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t>
      </w:r>
      <w:r w:rsidRPr="00B94BA0">
        <w:rPr>
          <w:rFonts w:ascii="Arial" w:hAnsi="Arial" w:cs="Arial"/>
          <w:bCs/>
          <w:sz w:val="22"/>
        </w:rPr>
        <w:t xml:space="preserve">Wykonawca </w:t>
      </w:r>
      <w:r w:rsidRPr="00B94BA0">
        <w:rPr>
          <w:rFonts w:ascii="Arial" w:hAnsi="Arial" w:cs="Arial"/>
          <w:sz w:val="22"/>
        </w:rPr>
        <w:t xml:space="preserve">jest zobowiązany umożliwić </w:t>
      </w:r>
      <w:r w:rsidRPr="00B94BA0">
        <w:rPr>
          <w:rFonts w:ascii="Arial" w:hAnsi="Arial" w:cs="Arial"/>
          <w:bCs/>
          <w:sz w:val="22"/>
        </w:rPr>
        <w:t xml:space="preserve">Zamawiającemu </w:t>
      </w:r>
      <w:r w:rsidRPr="00B94BA0">
        <w:rPr>
          <w:rFonts w:ascii="Arial" w:hAnsi="Arial" w:cs="Arial"/>
          <w:sz w:val="22"/>
        </w:rPr>
        <w:t xml:space="preserve">podejmowanie decyzji w zakresie doboru tych materiałów /gatunek, standard, faktura, kolorystyka itp./, które nie zostały jednoznacznie sprecyzowane w dokumentacji technicznej.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uzyskanie na własny koszt wymaganych świadectw, certyfikatów, aprobat technicznych itp. na zastosowane materiały i wyroby w tym ponoszenie kosztów ewentualnych koniecznych badań, sprawdzeń, prób itp.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zabezpieczenie na własny koszt placu budowy przed dostępem osób trzecich, ochrona mienia budowy, w tym dostarczonych materiałów, urządzeń i wykonanych robót przed uszkodzeniem, kradzieżą, działaniem czynników atmosferycznych itp. do dnia odbioru końcowego i przekazania przedmiotu zamówienia użytkownikowi. </w:t>
      </w:r>
      <w:r w:rsidRPr="00B94BA0">
        <w:rPr>
          <w:rFonts w:ascii="Arial" w:hAnsi="Arial" w:cs="Arial"/>
          <w:bCs/>
          <w:sz w:val="22"/>
        </w:rPr>
        <w:t xml:space="preserve">Wykonawca </w:t>
      </w:r>
      <w:r w:rsidRPr="00B94BA0">
        <w:rPr>
          <w:rFonts w:ascii="Arial" w:hAnsi="Arial" w:cs="Arial"/>
          <w:sz w:val="22"/>
        </w:rPr>
        <w:t xml:space="preserve">ponosi odpowiedzialność za dostarczone i zmagazynowane wyroby oraz inne składniki majątkowe </w:t>
      </w:r>
      <w:r w:rsidRPr="00B94BA0">
        <w:rPr>
          <w:rFonts w:ascii="Arial" w:hAnsi="Arial" w:cs="Arial"/>
          <w:bCs/>
          <w:sz w:val="22"/>
        </w:rPr>
        <w:t xml:space="preserve">Wykonawcy </w:t>
      </w:r>
      <w:r w:rsidRPr="00B94BA0">
        <w:rPr>
          <w:rFonts w:ascii="Arial" w:hAnsi="Arial" w:cs="Arial"/>
          <w:sz w:val="22"/>
        </w:rPr>
        <w:t xml:space="preserve">i </w:t>
      </w:r>
      <w:r w:rsidRPr="00B94BA0">
        <w:rPr>
          <w:rFonts w:ascii="Arial" w:hAnsi="Arial" w:cs="Arial"/>
          <w:bCs/>
          <w:sz w:val="22"/>
        </w:rPr>
        <w:t xml:space="preserve">Zamawiającego </w:t>
      </w:r>
      <w:r w:rsidRPr="00B94BA0">
        <w:rPr>
          <w:rFonts w:ascii="Arial" w:hAnsi="Arial" w:cs="Arial"/>
          <w:sz w:val="22"/>
        </w:rPr>
        <w:t xml:space="preserve">znajdujące się na terenie budowy i zaplecza.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Zgłaszanie do odbioru robót (w tym robót zanikających i podlegających zakryciu) wpisem do dziennika budowy i pisemnym powiadomieniem </w:t>
      </w:r>
      <w:r w:rsidRPr="00B94BA0">
        <w:rPr>
          <w:rFonts w:ascii="Arial" w:hAnsi="Arial" w:cs="Arial"/>
          <w:bCs/>
          <w:sz w:val="22"/>
        </w:rPr>
        <w:t xml:space="preserve">Zamawiającego.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Niezwłoczne informowanie </w:t>
      </w:r>
      <w:r w:rsidRPr="00B94BA0">
        <w:rPr>
          <w:rFonts w:ascii="Arial" w:hAnsi="Arial" w:cs="Arial"/>
          <w:bCs/>
          <w:sz w:val="22"/>
        </w:rPr>
        <w:t xml:space="preserve">Zamawiającego </w:t>
      </w:r>
      <w:r w:rsidRPr="00B94BA0">
        <w:rPr>
          <w:rFonts w:ascii="Arial" w:hAnsi="Arial" w:cs="Arial"/>
          <w:sz w:val="22"/>
        </w:rPr>
        <w:t xml:space="preserve">o wszelkich okolicznościach mogących mieć wpływ na prawidłowe lub terminowe wykonanie przedmiotu umowy. </w:t>
      </w:r>
    </w:p>
    <w:p w:rsidR="009E439D" w:rsidRPr="00B94BA0" w:rsidRDefault="009E439D" w:rsidP="00B809B7">
      <w:pPr>
        <w:numPr>
          <w:ilvl w:val="0"/>
          <w:numId w:val="12"/>
        </w:numPr>
        <w:autoSpaceDE w:val="0"/>
        <w:autoSpaceDN w:val="0"/>
        <w:adjustRightInd w:val="0"/>
        <w:spacing w:after="0" w:line="240" w:lineRule="auto"/>
        <w:contextualSpacing/>
        <w:rPr>
          <w:rFonts w:ascii="Arial" w:hAnsi="Arial" w:cs="Arial"/>
          <w:sz w:val="22"/>
        </w:rPr>
      </w:pPr>
      <w:r w:rsidRPr="00B94BA0">
        <w:rPr>
          <w:rFonts w:ascii="Arial" w:hAnsi="Arial" w:cs="Arial"/>
          <w:sz w:val="22"/>
        </w:rPr>
        <w:t xml:space="preserve">Zapewnienie uprawnionego kierownictwa robót zgodnie z wymogami SWZ.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Dostarczenie kompletnej dokumentacji odbiorowej zgodnie z obowiązującymi przepisami, na zasadach określonych w opisie zamówienia i SWZ. </w:t>
      </w:r>
    </w:p>
    <w:p w:rsidR="009E439D" w:rsidRPr="00B94BA0" w:rsidRDefault="009E439D" w:rsidP="00B809B7">
      <w:pPr>
        <w:numPr>
          <w:ilvl w:val="0"/>
          <w:numId w:val="12"/>
        </w:numPr>
        <w:autoSpaceDE w:val="0"/>
        <w:autoSpaceDN w:val="0"/>
        <w:adjustRightInd w:val="0"/>
        <w:spacing w:after="0" w:line="240" w:lineRule="auto"/>
        <w:contextualSpacing/>
        <w:rPr>
          <w:rFonts w:ascii="Arial" w:hAnsi="Arial" w:cs="Arial"/>
          <w:sz w:val="22"/>
        </w:rPr>
      </w:pPr>
      <w:r w:rsidRPr="00B94BA0">
        <w:rPr>
          <w:rFonts w:ascii="Arial" w:hAnsi="Arial" w:cs="Arial"/>
          <w:sz w:val="22"/>
        </w:rPr>
        <w:t xml:space="preserve">prowadzenie dziennika budowy zgodnie z obowiązującymi w tej materii przepisami prawa,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zabezpieczenie i oznakowanie terenu budowy wraz ze znajdującymi się na nim obiektami i urządzeniami (zainstalowanie odpowiednich tablic informacyjnych przed przystąpieniem do robót), oraz dbałość o stan techniczny i prawidłowość oznakowania przez cały czas trwania realizacji zadania,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prowadzenie robót zgodnie z przepisami bhp i p.poż.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 zapewnienie bezpieczeństwa i ochrony zdrowia podczas wykonywania wszystkich czynności na terenie budowy zgodnie z planem BIOZ oraz bezpiecznego korzystania z terenu bezpośrednio przylegającego do miejsca prac,</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 dbanie o porządek na terenie budowy, o schludny jego wygląd na zewnątrz oraz utrzymywanie budowy w stanie wolnym od przeszkód komunikacyjnych, w tym nie składowanie jakichkolwiek zbędnych materiałów, odpadów, czy urządzeń prowizorycznych lub pomocniczych,</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 xml:space="preserve">uzyskanie na własny koszt wszelkich uzgodnień i pozwoleń na wywóz nieczystości stałych i płynnych, </w:t>
      </w:r>
    </w:p>
    <w:p w:rsidR="009E439D" w:rsidRPr="0040567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lastRenderedPageBreak/>
        <w:t>bieżące opracowywanie, kompletowanie i po zakończeniu robót przekazanie Zamawiającemu, wszelkiej dokumentacji odbiorowej zgodnej z wymogami obowiązujących w tej materii przepisów prawa - zawierającej w szczególności rysunki zamienne, obliczenia, pomiary, świadectwa, wyniki</w:t>
      </w:r>
      <w:r w:rsidRPr="00405670">
        <w:rPr>
          <w:rFonts w:ascii="Arial" w:hAnsi="Arial" w:cs="Arial"/>
          <w:sz w:val="22"/>
        </w:rPr>
        <w:t xml:space="preserve">oraz protokoły badań i prób, protokoły dotyczące przyłączy i instalacji podlegających przekazaniu odpowiednim służbom eksploatującym, protokoły odbiorów, atesty, aprobaty i inne dokumenty niezbędne do dokonania odbioru końcowego  oraz późniejszą eksploatację, a w przypadku wystąpienia wad, umożliwiające zaspokojenie roszczeń przysługujących Zamawiającemu lub innym uprawnionym podmiotom, </w:t>
      </w:r>
    </w:p>
    <w:p w:rsidR="009E439D" w:rsidRPr="00B94BA0" w:rsidRDefault="009E439D" w:rsidP="00B809B7">
      <w:pPr>
        <w:numPr>
          <w:ilvl w:val="0"/>
          <w:numId w:val="12"/>
        </w:numPr>
        <w:autoSpaceDE w:val="0"/>
        <w:autoSpaceDN w:val="0"/>
        <w:adjustRightInd w:val="0"/>
        <w:spacing w:after="0" w:line="240" w:lineRule="auto"/>
        <w:ind w:left="714" w:hanging="357"/>
        <w:rPr>
          <w:rFonts w:ascii="Arial" w:hAnsi="Arial" w:cs="Arial"/>
          <w:sz w:val="22"/>
        </w:rPr>
      </w:pPr>
      <w:r w:rsidRPr="00B94BA0">
        <w:rPr>
          <w:rFonts w:ascii="Arial" w:hAnsi="Arial" w:cs="Arial"/>
          <w:sz w:val="22"/>
        </w:rPr>
        <w:t>uporządkowania po zakończeniu robót terenu budowy, zaplecza budowy, jak również terenów sąsiadujących zajętych lub użytkowanych przez Wykonawcę w tym dokonania na własny koszt renowacji obiektów, fragmentów terenu dróg, nawierzchni lub instalacji w przypadku ich zniszczenia lub uszkodzenia w związku z prowadzonymi pracami;</w:t>
      </w:r>
    </w:p>
    <w:p w:rsidR="009E439D" w:rsidRPr="00B94BA0" w:rsidRDefault="009E439D" w:rsidP="00B809B7">
      <w:pPr>
        <w:numPr>
          <w:ilvl w:val="0"/>
          <w:numId w:val="13"/>
        </w:numPr>
        <w:suppressAutoHyphens/>
        <w:autoSpaceDE w:val="0"/>
        <w:autoSpaceDN w:val="0"/>
        <w:adjustRightInd w:val="0"/>
        <w:spacing w:after="0" w:line="240" w:lineRule="auto"/>
        <w:ind w:left="284" w:hanging="284"/>
        <w:rPr>
          <w:rFonts w:ascii="Arial" w:hAnsi="Arial" w:cs="Arial"/>
          <w:sz w:val="22"/>
        </w:rPr>
      </w:pPr>
      <w:r w:rsidRPr="00B94BA0">
        <w:rPr>
          <w:rFonts w:ascii="Arial" w:hAnsi="Arial" w:cs="Arial"/>
          <w:bCs/>
          <w:sz w:val="22"/>
        </w:rPr>
        <w:t xml:space="preserve">Wykonawca </w:t>
      </w:r>
      <w:r w:rsidRPr="00B94BA0">
        <w:rPr>
          <w:rFonts w:ascii="Arial" w:hAnsi="Arial" w:cs="Arial"/>
          <w:sz w:val="22"/>
        </w:rPr>
        <w:t xml:space="preserve">ponosi odpowiedzialność na zasadach ogólnych za wszelkie szkody wynikłe na terenie budowy z chwilą jego protokolarnego przejęcia, aż do podpisania protokołu odbioru końcowego. </w:t>
      </w:r>
    </w:p>
    <w:p w:rsidR="009E439D" w:rsidRPr="00B94BA0" w:rsidRDefault="009E439D" w:rsidP="00B809B7">
      <w:pPr>
        <w:numPr>
          <w:ilvl w:val="0"/>
          <w:numId w:val="13"/>
        </w:numPr>
        <w:suppressAutoHyphens/>
        <w:autoSpaceDE w:val="0"/>
        <w:autoSpaceDN w:val="0"/>
        <w:adjustRightInd w:val="0"/>
        <w:spacing w:after="0" w:line="240" w:lineRule="auto"/>
        <w:ind w:left="284" w:hanging="284"/>
        <w:rPr>
          <w:rFonts w:ascii="Arial" w:hAnsi="Arial" w:cs="Arial"/>
          <w:sz w:val="22"/>
        </w:rPr>
      </w:pPr>
      <w:r w:rsidRPr="00B94BA0">
        <w:rPr>
          <w:rFonts w:ascii="Arial" w:hAnsi="Arial" w:cs="Arial"/>
          <w:sz w:val="22"/>
        </w:rPr>
        <w:t>Wykonawca ma obowiązek informować Zamawiającego o wszelkich zmianach statusu prawnego   i formy prowadzonej działalności gospodarczej oraz swoich danych tj. o:</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1) zmianie siedziby lub nazwy firmy Wykonawcy,</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2) zmianie osób reprezentujących firmę Wykonawcy,</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3) ogłoszeniu upadłości firmy Wykonawcy,</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4) wszczęciu postępowania układowego, w którym uczestniczy Wykonawca,</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5) ogłoszeniu likwidacji firmy Wykonawcy,</w:t>
      </w:r>
    </w:p>
    <w:p w:rsidR="009E439D" w:rsidRPr="00B94BA0" w:rsidRDefault="009E439D" w:rsidP="00B809B7">
      <w:pPr>
        <w:autoSpaceDE w:val="0"/>
        <w:autoSpaceDN w:val="0"/>
        <w:adjustRightInd w:val="0"/>
        <w:spacing w:after="0" w:line="240" w:lineRule="auto"/>
        <w:ind w:left="284"/>
        <w:rPr>
          <w:rFonts w:ascii="Arial" w:hAnsi="Arial" w:cs="Arial"/>
          <w:sz w:val="22"/>
        </w:rPr>
      </w:pPr>
      <w:r w:rsidRPr="00B94BA0">
        <w:rPr>
          <w:rFonts w:ascii="Arial" w:hAnsi="Arial" w:cs="Arial"/>
          <w:sz w:val="22"/>
        </w:rPr>
        <w:t>6) zawieszeniu działalności firmy Wykonawcy.</w:t>
      </w:r>
    </w:p>
    <w:p w:rsidR="00AF1392" w:rsidRPr="00B94BA0" w:rsidRDefault="009E439D" w:rsidP="00B809B7">
      <w:pPr>
        <w:autoSpaceDE w:val="0"/>
        <w:autoSpaceDN w:val="0"/>
        <w:adjustRightInd w:val="0"/>
        <w:spacing w:after="0" w:line="240" w:lineRule="auto"/>
        <w:ind w:left="284" w:hanging="284"/>
        <w:rPr>
          <w:rFonts w:ascii="Arial" w:hAnsi="Arial" w:cs="Arial"/>
          <w:sz w:val="22"/>
        </w:rPr>
      </w:pPr>
      <w:r w:rsidRPr="00B94BA0">
        <w:rPr>
          <w:rFonts w:ascii="Arial" w:hAnsi="Arial" w:cs="Arial"/>
          <w:sz w:val="22"/>
        </w:rPr>
        <w:t>4. Wszystkie obowiązki wymienione w niniejszym paragrafie Wykonawca zobowiązany jest wykonywać na własny koszt i własnym staraniem. Koszty z tym związane są uwzględnione w ryczałtowej cenie oferty.</w:t>
      </w:r>
    </w:p>
    <w:p w:rsidR="00AF1392" w:rsidRPr="00B94BA0" w:rsidRDefault="00AF1392" w:rsidP="00B809B7">
      <w:pPr>
        <w:spacing w:after="0" w:line="240" w:lineRule="auto"/>
        <w:jc w:val="center"/>
        <w:rPr>
          <w:rFonts w:ascii="Arial" w:hAnsi="Arial" w:cs="Arial"/>
          <w:b/>
          <w:bCs/>
          <w:sz w:val="22"/>
        </w:rPr>
      </w:pPr>
      <w:r w:rsidRPr="00B94BA0">
        <w:rPr>
          <w:rFonts w:ascii="Arial" w:hAnsi="Arial" w:cs="Arial"/>
          <w:b/>
          <w:bCs/>
          <w:sz w:val="22"/>
        </w:rPr>
        <w:t>§ 8</w:t>
      </w:r>
    </w:p>
    <w:p w:rsidR="00AF1392" w:rsidRDefault="00AF1392" w:rsidP="00B809B7">
      <w:pPr>
        <w:spacing w:after="0" w:line="240" w:lineRule="auto"/>
        <w:jc w:val="center"/>
        <w:rPr>
          <w:rFonts w:ascii="Arial" w:hAnsi="Arial" w:cs="Arial"/>
          <w:b/>
          <w:bCs/>
          <w:sz w:val="22"/>
        </w:rPr>
      </w:pPr>
      <w:r w:rsidRPr="00B94BA0">
        <w:rPr>
          <w:rFonts w:ascii="Arial" w:hAnsi="Arial" w:cs="Arial"/>
          <w:b/>
          <w:bCs/>
          <w:sz w:val="22"/>
        </w:rPr>
        <w:t>PODWYKONAWCY</w:t>
      </w:r>
    </w:p>
    <w:p w:rsidR="00D46611" w:rsidRDefault="00D46611" w:rsidP="00D46611">
      <w:pPr>
        <w:tabs>
          <w:tab w:val="num" w:pos="426"/>
        </w:tabs>
        <w:spacing w:after="0" w:line="240" w:lineRule="auto"/>
        <w:ind w:left="0" w:firstLine="0"/>
        <w:rPr>
          <w:rFonts w:ascii="Arial" w:hAnsi="Arial" w:cs="Arial"/>
          <w:sz w:val="22"/>
        </w:rPr>
      </w:pPr>
      <w:r>
        <w:rPr>
          <w:rFonts w:ascii="Arial" w:hAnsi="Arial" w:cs="Arial"/>
          <w:sz w:val="22"/>
        </w:rPr>
        <w:t xml:space="preserve">1.   </w:t>
      </w:r>
      <w:r w:rsidR="00AF1392" w:rsidRPr="00D46611">
        <w:rPr>
          <w:rFonts w:ascii="Arial" w:hAnsi="Arial" w:cs="Arial"/>
          <w:sz w:val="22"/>
        </w:rPr>
        <w:t>Wykonawca może zrealizować przedmiot umowy przy udziale podwykonawców lub dalszych</w:t>
      </w:r>
    </w:p>
    <w:p w:rsidR="00AF1392" w:rsidRPr="00D46611" w:rsidRDefault="00AF1392" w:rsidP="00D46611">
      <w:pPr>
        <w:tabs>
          <w:tab w:val="num" w:pos="426"/>
        </w:tabs>
        <w:spacing w:after="0" w:line="240" w:lineRule="auto"/>
        <w:ind w:left="0" w:firstLine="0"/>
        <w:rPr>
          <w:rFonts w:ascii="Arial" w:hAnsi="Arial" w:cs="Arial"/>
          <w:sz w:val="22"/>
        </w:rPr>
      </w:pPr>
      <w:r w:rsidRPr="00D46611">
        <w:rPr>
          <w:rFonts w:ascii="Arial" w:hAnsi="Arial" w:cs="Arial"/>
          <w:sz w:val="22"/>
        </w:rPr>
        <w:t>podwykonawców pod warunkiem zawarcia z nimi stosownej</w:t>
      </w:r>
      <w:r w:rsidR="005E146F" w:rsidRPr="00D46611">
        <w:rPr>
          <w:rFonts w:ascii="Arial" w:hAnsi="Arial" w:cs="Arial"/>
          <w:sz w:val="22"/>
        </w:rPr>
        <w:t xml:space="preserve"> umowy w formie pisemnej</w:t>
      </w:r>
      <w:r w:rsidRPr="00D46611">
        <w:rPr>
          <w:rFonts w:ascii="Arial" w:hAnsi="Arial" w:cs="Arial"/>
          <w:sz w:val="22"/>
        </w:rPr>
        <w:t>.</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Umowa o podwykonawstwo musi spełniać wymagania określone przez Zamawi</w:t>
      </w:r>
      <w:r w:rsidR="005E146F" w:rsidRPr="00D71794">
        <w:rPr>
          <w:rFonts w:ascii="Arial" w:hAnsi="Arial" w:cs="Arial"/>
          <w:sz w:val="22"/>
        </w:rPr>
        <w:t xml:space="preserve">ającego w Specyfikacji </w:t>
      </w:r>
      <w:r w:rsidRPr="00D71794">
        <w:rPr>
          <w:rFonts w:ascii="Arial" w:hAnsi="Arial" w:cs="Arial"/>
          <w:sz w:val="22"/>
        </w:rPr>
        <w:t xml:space="preserve"> Warunków Zamówienia wraz z załącznikami ze szczególnym uwzględnieniem postanowień niniejszej umowy. </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Umowa o podwykonawstwo musi zawierać zapisy określające w szczególności:</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strony umowy,</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przedmiot umowy,</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 xml:space="preserve">termin wykonania zamówienia, który nie może być dłuższy niż termin określony </w:t>
      </w:r>
      <w:r w:rsidR="005E146F" w:rsidRPr="00B94BA0">
        <w:rPr>
          <w:rFonts w:ascii="Arial" w:hAnsi="Arial" w:cs="Arial"/>
          <w:sz w:val="22"/>
        </w:rPr>
        <w:t>w S</w:t>
      </w:r>
      <w:r w:rsidRPr="00B94BA0">
        <w:rPr>
          <w:rFonts w:ascii="Arial" w:hAnsi="Arial" w:cs="Arial"/>
          <w:sz w:val="22"/>
        </w:rPr>
        <w:t>WZ,</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dotyczące odbioru robót budowlanych,</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regulacje dotyczące rozliczenia za wykonane roboty budowlane,</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odpłatność, tj.: wynagrodzenie za wykonane roboty budowlane,</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płatności (forma płatności, nr konta podwykonawcy, dokumenty na podstawie, których zostanie dokonana płatność),</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zapłaty za wykonane roboty budowlane (termin zapłaty wy</w:t>
      </w:r>
      <w:r w:rsidR="005E146F" w:rsidRPr="00B94BA0">
        <w:rPr>
          <w:rFonts w:ascii="Arial" w:hAnsi="Arial" w:cs="Arial"/>
          <w:sz w:val="22"/>
        </w:rPr>
        <w:t>nagrodzenia</w:t>
      </w:r>
      <w:r w:rsidRPr="00B94BA0">
        <w:rPr>
          <w:rFonts w:ascii="Arial" w:hAnsi="Arial" w:cs="Arial"/>
          <w:sz w:val="22"/>
        </w:rPr>
        <w:t>,</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obowiązki wykonawcy i podwykonawcy,</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kary umowne,</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odpowiedzialność za wady i gwarancję jakości,</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zmian umowy,</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warunki odstąpienia od umowy,</w:t>
      </w:r>
    </w:p>
    <w:p w:rsidR="00AF1392" w:rsidRPr="00B94BA0" w:rsidRDefault="00AF1392" w:rsidP="00B809B7">
      <w:pPr>
        <w:pStyle w:val="Akapitzlist"/>
        <w:widowControl w:val="0"/>
        <w:numPr>
          <w:ilvl w:val="2"/>
          <w:numId w:val="14"/>
        </w:numPr>
        <w:suppressAutoHyphens/>
        <w:spacing w:after="0" w:line="240" w:lineRule="auto"/>
        <w:ind w:left="851" w:hanging="425"/>
        <w:rPr>
          <w:rFonts w:ascii="Arial" w:hAnsi="Arial" w:cs="Arial"/>
          <w:sz w:val="22"/>
        </w:rPr>
      </w:pPr>
      <w:r w:rsidRPr="00B94BA0">
        <w:rPr>
          <w:rFonts w:ascii="Arial" w:hAnsi="Arial" w:cs="Arial"/>
          <w:sz w:val="22"/>
        </w:rPr>
        <w:t>regulacje dotyczące zawierania umów z dalszymi podwykonawcami (na zasadach określonych w ustawie Pzp.).</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Wynagrodzenie (wartość umowy brutto) za wykonanie przez podwykonawcę lub dalszego podwykonawcę powierzonej mu części zamówienia nie może być wyższe niż wynagrodzenie (wartość brutto) Wykonawcy za tą część zamówienia publicznego.</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lastRenderedPageBreak/>
        <w:t>Wartość wszystkich umów zawartych o podwykonawstwo lub dalsze podwykonawstwo po ich zsumowaniu nie może być wyższa niż szacunkowa całkowita wartość robót (wartość wynagrodzenia brutto wykonawcy).</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Projekt umowy o podwykonawstwo przedłożony Zamawiającemu musi</w:t>
      </w:r>
      <w:r w:rsidR="005E146F" w:rsidRPr="00D71794">
        <w:rPr>
          <w:rFonts w:ascii="Arial" w:hAnsi="Arial" w:cs="Arial"/>
          <w:sz w:val="22"/>
        </w:rPr>
        <w:t xml:space="preserve"> uwzględniać dyspozycje zawarte</w:t>
      </w:r>
      <w:r w:rsidRPr="00D71794">
        <w:rPr>
          <w:rFonts w:ascii="Arial" w:hAnsi="Arial" w:cs="Arial"/>
          <w:sz w:val="22"/>
        </w:rPr>
        <w:t xml:space="preserve"> Pzp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Ponadto umowa z podwykonawcą nie może zawierać postanowień:</w:t>
      </w:r>
    </w:p>
    <w:p w:rsidR="00AF1392" w:rsidRPr="00B94BA0" w:rsidRDefault="00AF1392" w:rsidP="00B809B7">
      <w:pPr>
        <w:pStyle w:val="Akapitzlist"/>
        <w:numPr>
          <w:ilvl w:val="0"/>
          <w:numId w:val="15"/>
        </w:numPr>
        <w:tabs>
          <w:tab w:val="left" w:pos="426"/>
        </w:tabs>
        <w:spacing w:after="0" w:line="240" w:lineRule="auto"/>
        <w:ind w:left="851" w:hanging="425"/>
        <w:rPr>
          <w:rFonts w:ascii="Arial" w:hAnsi="Arial" w:cs="Arial"/>
          <w:sz w:val="22"/>
        </w:rPr>
      </w:pPr>
      <w:r w:rsidRPr="00B94BA0">
        <w:rPr>
          <w:rFonts w:ascii="Arial" w:hAnsi="Arial" w:cs="Arial"/>
          <w:sz w:val="22"/>
        </w:rPr>
        <w:t xml:space="preserve">uzależniających uzyskanie przez podwykonawcę wynagrodzenia od Wykonawcy, od zapłaty przez Zamawiającego Wykonawcy wynagrodzenia obejmującego zakres robót wykonanych przez podwykonawcę. </w:t>
      </w:r>
    </w:p>
    <w:p w:rsidR="00AF1392" w:rsidRPr="00B94BA0" w:rsidRDefault="00AF1392" w:rsidP="00B809B7">
      <w:pPr>
        <w:pStyle w:val="Akapitzlist"/>
        <w:numPr>
          <w:ilvl w:val="0"/>
          <w:numId w:val="15"/>
        </w:numPr>
        <w:tabs>
          <w:tab w:val="left" w:pos="426"/>
        </w:tabs>
        <w:spacing w:after="0" w:line="240" w:lineRule="auto"/>
        <w:ind w:left="851" w:hanging="425"/>
        <w:rPr>
          <w:rFonts w:ascii="Arial" w:hAnsi="Arial" w:cs="Arial"/>
          <w:sz w:val="22"/>
        </w:rPr>
      </w:pPr>
      <w:r w:rsidRPr="00B94BA0">
        <w:rPr>
          <w:rFonts w:ascii="Arial" w:hAnsi="Arial" w:cs="Arial"/>
          <w:sz w:val="22"/>
        </w:rPr>
        <w:t xml:space="preserve">uzależniających zwrot kwot zabezpieczenia przez Wykonawcę, od zwrotu zabezpieczeń wykonania umowy przez Zamawiającego Wykonawcy. </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ponosi wobec Zamawiającego pełną odpowiedzialność za roboty, które wykonuje przy pomocy podwykonawców lub dalszych podwykonawców.</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Zmiana podwykonawcy lub dalszego podwykonawcy w trakcie realizacji zamówienia może nastąpić tylko za pisemną zgodą Zamawiającego.</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Zapisy pkt 1-9 mają zastosowanie odpowiednio w przypadku zmiany umowy o podwykonawstwo.</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 xml:space="preserve">Strony ustalają, że niżej wymienione roboty budowlane (zakres) wykonane będą przez </w:t>
      </w:r>
    </w:p>
    <w:p w:rsidR="00AF1392" w:rsidRPr="00B94BA0" w:rsidRDefault="00AF1392" w:rsidP="00B809B7">
      <w:pPr>
        <w:pStyle w:val="Akapitzlist"/>
        <w:tabs>
          <w:tab w:val="left" w:pos="426"/>
        </w:tabs>
        <w:spacing w:after="0" w:line="240" w:lineRule="auto"/>
        <w:ind w:left="426"/>
        <w:rPr>
          <w:rFonts w:ascii="Arial" w:hAnsi="Arial" w:cs="Arial"/>
          <w:sz w:val="22"/>
        </w:rPr>
      </w:pPr>
      <w:r w:rsidRPr="00B94BA0">
        <w:rPr>
          <w:rFonts w:ascii="Arial" w:hAnsi="Arial" w:cs="Arial"/>
          <w:sz w:val="22"/>
        </w:rPr>
        <w:t>Wykonawcę: w zakresie robót objętych przedmiotowym postępowaniem.</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Wykonawca jest zobowiązany wraz z fakturą końcową przedłożyć oświadczenie wszystkich podwykonawców ( podpisane przez osoby prawnie umocowane) odnośnie braku jakichkolwiek roszczeń wobec Wykonawcy z tytułu płatności należnych w związku z zawartymi umowami o podwykonawstwo. Brak oświadczeń skutkować będzie prawem Zamawiającego do wstrzymania płatności należnej Wykonawcy do czasu dokonania odpowiednich rozliczeń z podwykonawcami.</w:t>
      </w:r>
    </w:p>
    <w:p w:rsidR="00AF1392" w:rsidRPr="00D71794"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Za okres wstrzymania zapłaty z  powodu określonego w pkt 14 odsetki za opóźnienie nie przysługują.</w:t>
      </w:r>
    </w:p>
    <w:p w:rsidR="00AF1392" w:rsidRDefault="00AF1392" w:rsidP="00B809B7">
      <w:pPr>
        <w:pStyle w:val="Akapitzlist"/>
        <w:numPr>
          <w:ilvl w:val="2"/>
          <w:numId w:val="11"/>
        </w:numPr>
        <w:tabs>
          <w:tab w:val="num" w:pos="426"/>
        </w:tabs>
        <w:spacing w:after="0" w:line="240" w:lineRule="auto"/>
        <w:rPr>
          <w:rFonts w:ascii="Arial" w:hAnsi="Arial" w:cs="Arial"/>
          <w:sz w:val="22"/>
        </w:rPr>
      </w:pPr>
      <w:r w:rsidRPr="00D71794">
        <w:rPr>
          <w:rFonts w:ascii="Arial" w:hAnsi="Arial" w:cs="Arial"/>
          <w:sz w:val="22"/>
        </w:rPr>
        <w:t>Jakakolwiek przerwa w realizacji przedmiotu umowy wynikająca z braku podwykonawcy będzie traktowana jako przerwa wynikła z przyczyn zależnych od Wykonawcy i nie może stanowić podstawy do zmiany terminu zakończenia robót budowlanych, o którym mowa w § 2 niniejszej umowy.</w:t>
      </w:r>
    </w:p>
    <w:p w:rsidR="00B809B7" w:rsidRPr="00D71794" w:rsidRDefault="00B809B7" w:rsidP="00B809B7">
      <w:pPr>
        <w:pStyle w:val="Akapitzlist"/>
        <w:tabs>
          <w:tab w:val="num" w:pos="426"/>
        </w:tabs>
        <w:spacing w:after="0" w:line="240" w:lineRule="auto"/>
        <w:ind w:left="360" w:firstLine="0"/>
        <w:rPr>
          <w:rFonts w:ascii="Arial" w:hAnsi="Arial" w:cs="Arial"/>
          <w:sz w:val="22"/>
        </w:rPr>
      </w:pPr>
    </w:p>
    <w:p w:rsidR="00AF1392"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9</w:t>
      </w:r>
    </w:p>
    <w:p w:rsidR="00AF1392" w:rsidRPr="00B94BA0" w:rsidRDefault="00AF1392" w:rsidP="00B809B7">
      <w:pPr>
        <w:spacing w:after="0" w:line="240" w:lineRule="auto"/>
        <w:jc w:val="center"/>
        <w:rPr>
          <w:rFonts w:ascii="Arial" w:hAnsi="Arial" w:cs="Arial"/>
          <w:b/>
          <w:bCs/>
          <w:sz w:val="22"/>
        </w:rPr>
      </w:pPr>
      <w:r w:rsidRPr="00B94BA0">
        <w:rPr>
          <w:rFonts w:ascii="Arial" w:hAnsi="Arial" w:cs="Arial"/>
          <w:b/>
          <w:bCs/>
          <w:sz w:val="22"/>
        </w:rPr>
        <w:t>OBOWIĄZKI WYKONAWCY ZWIĄZANE Z ZATRUDNIENIEM</w:t>
      </w:r>
    </w:p>
    <w:p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Wykonawca oświadcza, że przy real</w:t>
      </w:r>
      <w:r w:rsidR="005E146F" w:rsidRPr="00B94BA0">
        <w:rPr>
          <w:rFonts w:ascii="Arial" w:hAnsi="Arial" w:cs="Arial"/>
          <w:bCs/>
          <w:sz w:val="22"/>
        </w:rPr>
        <w:t xml:space="preserve">izacji przedmiotu umowy </w:t>
      </w:r>
      <w:r w:rsidRPr="00B94BA0">
        <w:rPr>
          <w:rFonts w:ascii="Arial" w:hAnsi="Arial" w:cs="Arial"/>
          <w:bCs/>
          <w:sz w:val="22"/>
        </w:rPr>
        <w:t xml:space="preserve"> wszystkie osoby które wykonywać będą czynności faktyczne związane z prz</w:t>
      </w:r>
      <w:r w:rsidR="00FE05FF" w:rsidRPr="00B94BA0">
        <w:rPr>
          <w:rFonts w:ascii="Arial" w:hAnsi="Arial" w:cs="Arial"/>
          <w:bCs/>
          <w:sz w:val="22"/>
        </w:rPr>
        <w:t>edmiotem zamówienia opisane w S</w:t>
      </w:r>
      <w:r w:rsidRPr="00B94BA0">
        <w:rPr>
          <w:rFonts w:ascii="Arial" w:hAnsi="Arial" w:cs="Arial"/>
          <w:bCs/>
          <w:sz w:val="22"/>
        </w:rPr>
        <w:t>WZ których realizacja polega na wykonaniu pracy w sposób określony w art.22 § 1 ustawy z dnia 26 czerwca 1974 r. Kodeks Pracy, są zatrudnione na podstawie umowy o pracę.</w:t>
      </w:r>
    </w:p>
    <w:p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 xml:space="preserve">Wykonawca w terminie 10 dni przed przystąpieniem do robót będzie zobowiązany do przedstawienia Zamawiającemu dokumentów potwierdzających sposób zatrudnienia osób poprzez przedłożenie oświadczeń w/w zatrudnionych, potwierdzających iż zatrudnieni są oni na </w:t>
      </w:r>
      <w:r w:rsidRPr="00B94BA0">
        <w:rPr>
          <w:rFonts w:ascii="Arial" w:hAnsi="Arial" w:cs="Arial"/>
          <w:bCs/>
          <w:sz w:val="22"/>
        </w:rPr>
        <w:lastRenderedPageBreak/>
        <w:t>podstawie umowy o pracę w rozumieniu przepisów ustawy z dnia 26 czerwca 1974 r. Kodeks Pracy</w:t>
      </w:r>
    </w:p>
    <w:p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 xml:space="preserve">Wykonawca na każde pisemne żądanie Zamawiającego w terminie 5 dni roboczych przedkładał będzie Zamawiającemu raport stanu i sposobu zatrudnienia osób o których mowa w ust.2 </w:t>
      </w:r>
    </w:p>
    <w:p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 przypadku nie przedstawienia w terminach o których mowa w ust. 3 i 4 raportu stanu i sposobu zatrudnienia oraz oświadczeń Wykonawca każdorazowo zapłaci Zamawiającemu karę umowną w wyso</w:t>
      </w:r>
      <w:r w:rsidR="00EA4EA2" w:rsidRPr="00B94BA0">
        <w:rPr>
          <w:rFonts w:ascii="Arial" w:hAnsi="Arial" w:cs="Arial"/>
          <w:bCs/>
          <w:sz w:val="22"/>
        </w:rPr>
        <w:t>kości 1 000 zł. (słownie: jeden tysiąc</w:t>
      </w:r>
      <w:r w:rsidRPr="00B94BA0">
        <w:rPr>
          <w:rFonts w:ascii="Arial" w:hAnsi="Arial" w:cs="Arial"/>
          <w:bCs/>
          <w:sz w:val="22"/>
        </w:rPr>
        <w:t xml:space="preserve"> złotych)</w:t>
      </w:r>
    </w:p>
    <w:p w:rsidR="00AF1392" w:rsidRPr="00B94BA0" w:rsidRDefault="00AF1392" w:rsidP="00B809B7">
      <w:pPr>
        <w:numPr>
          <w:ilvl w:val="3"/>
          <w:numId w:val="16"/>
        </w:numPr>
        <w:spacing w:after="0" w:line="240" w:lineRule="auto"/>
        <w:ind w:left="357" w:hanging="357"/>
        <w:rPr>
          <w:rFonts w:ascii="Arial" w:hAnsi="Arial" w:cs="Arial"/>
          <w:bCs/>
          <w:sz w:val="22"/>
        </w:rPr>
      </w:pPr>
      <w:r w:rsidRPr="00B94BA0">
        <w:rPr>
          <w:rFonts w:ascii="Arial" w:hAnsi="Arial" w:cs="Arial"/>
          <w:bCs/>
          <w:sz w:val="22"/>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AF1392" w:rsidRPr="00B94BA0" w:rsidRDefault="00AF1392" w:rsidP="00B809B7">
      <w:pPr>
        <w:pStyle w:val="Akapitzlist"/>
        <w:numPr>
          <w:ilvl w:val="3"/>
          <w:numId w:val="16"/>
        </w:numPr>
        <w:spacing w:after="0" w:line="240" w:lineRule="auto"/>
        <w:ind w:left="417"/>
        <w:rPr>
          <w:rFonts w:ascii="Arial" w:hAnsi="Arial" w:cs="Arial"/>
          <w:sz w:val="22"/>
        </w:rPr>
      </w:pPr>
      <w:r w:rsidRPr="00B94BA0">
        <w:rPr>
          <w:rFonts w:ascii="Arial" w:hAnsi="Arial" w:cs="Arial"/>
          <w:bCs/>
          <w:sz w:val="22"/>
        </w:rPr>
        <w:t>Wykonawca wyraża zgodę na potrącanie kar umownych o któr</w:t>
      </w:r>
      <w:r w:rsidR="00A61A03" w:rsidRPr="00B94BA0">
        <w:rPr>
          <w:rFonts w:ascii="Arial" w:hAnsi="Arial" w:cs="Arial"/>
          <w:bCs/>
          <w:sz w:val="22"/>
        </w:rPr>
        <w:t>ych mowa w ust 4</w:t>
      </w:r>
      <w:r w:rsidRPr="00B94BA0">
        <w:rPr>
          <w:rFonts w:ascii="Arial" w:hAnsi="Arial" w:cs="Arial"/>
          <w:bCs/>
          <w:sz w:val="22"/>
        </w:rPr>
        <w:br/>
        <w:t>z przysługującego mu wynagrodzenia.</w:t>
      </w:r>
    </w:p>
    <w:p w:rsidR="004F512B" w:rsidRPr="00B94BA0" w:rsidRDefault="004F512B" w:rsidP="00B809B7">
      <w:pPr>
        <w:spacing w:after="0" w:line="240" w:lineRule="auto"/>
        <w:ind w:left="0" w:firstLine="0"/>
        <w:jc w:val="left"/>
        <w:rPr>
          <w:rFonts w:ascii="Arial" w:hAnsi="Arial" w:cs="Arial"/>
          <w:b/>
          <w:sz w:val="22"/>
        </w:rPr>
      </w:pP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10</w:t>
      </w: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ZABEZPIECZENIE NALEŻYTEGO WYKONANIA UMOWY</w:t>
      </w:r>
    </w:p>
    <w:p w:rsidR="000731BB" w:rsidRPr="00B94BA0" w:rsidRDefault="000731BB" w:rsidP="00B809B7">
      <w:pPr>
        <w:numPr>
          <w:ilvl w:val="0"/>
          <w:numId w:val="17"/>
        </w:numPr>
        <w:tabs>
          <w:tab w:val="num" w:pos="426"/>
        </w:tabs>
        <w:spacing w:after="0" w:line="240" w:lineRule="auto"/>
        <w:ind w:left="425" w:hanging="425"/>
        <w:rPr>
          <w:rFonts w:ascii="Arial" w:hAnsi="Arial" w:cs="Arial"/>
          <w:sz w:val="22"/>
        </w:rPr>
      </w:pPr>
      <w:r w:rsidRPr="00B94BA0">
        <w:rPr>
          <w:rFonts w:ascii="Arial" w:hAnsi="Arial" w:cs="Arial"/>
          <w:sz w:val="22"/>
        </w:rPr>
        <w:t>Strony potwierdzają, że przed zawarciem umowy Wykonawca wniósł zabezpieczenie należytego wykonania umowy w wysokości 5</w:t>
      </w:r>
      <w:r w:rsidR="00E27987" w:rsidRPr="00B94BA0">
        <w:rPr>
          <w:rFonts w:ascii="Arial" w:hAnsi="Arial" w:cs="Arial"/>
          <w:sz w:val="22"/>
        </w:rPr>
        <w:t xml:space="preserve">% wynagrodzenia ofertowego </w:t>
      </w:r>
      <w:r w:rsidRPr="00B94BA0">
        <w:rPr>
          <w:rFonts w:ascii="Arial" w:hAnsi="Arial" w:cs="Arial"/>
          <w:sz w:val="22"/>
        </w:rPr>
        <w:t xml:space="preserve">(ceny ofertowej brutto), o którym mowa w §3 ust. 1, tj. </w:t>
      </w:r>
      <w:r w:rsidRPr="00B94BA0">
        <w:rPr>
          <w:rFonts w:ascii="Arial" w:hAnsi="Arial" w:cs="Arial"/>
          <w:b/>
          <w:sz w:val="22"/>
        </w:rPr>
        <w:t>………………….zł</w:t>
      </w:r>
      <w:r w:rsidRPr="00B94BA0">
        <w:rPr>
          <w:rFonts w:ascii="Arial" w:hAnsi="Arial" w:cs="Arial"/>
          <w:sz w:val="22"/>
        </w:rPr>
        <w:t xml:space="preserve"> ( słownie: ……………………………………………………zł) w formie : ……………………………. </w:t>
      </w:r>
    </w:p>
    <w:p w:rsidR="000731BB" w:rsidRPr="00B94BA0" w:rsidRDefault="000731BB" w:rsidP="00B809B7">
      <w:pPr>
        <w:numPr>
          <w:ilvl w:val="0"/>
          <w:numId w:val="17"/>
        </w:numPr>
        <w:tabs>
          <w:tab w:val="num" w:pos="426"/>
        </w:tabs>
        <w:spacing w:after="0" w:line="240" w:lineRule="auto"/>
        <w:ind w:left="425" w:hanging="425"/>
        <w:rPr>
          <w:rFonts w:ascii="Arial" w:hAnsi="Arial" w:cs="Arial"/>
          <w:sz w:val="22"/>
        </w:rPr>
      </w:pPr>
      <w:r w:rsidRPr="00B94BA0">
        <w:rPr>
          <w:rFonts w:ascii="Arial" w:hAnsi="Arial" w:cs="Arial"/>
          <w:sz w:val="22"/>
        </w:rPr>
        <w:t>Zabezpieczenie należytego wykonania umowy zostanie zwrócone Wykonawcy w następujących terminach:</w:t>
      </w:r>
    </w:p>
    <w:p w:rsidR="000731BB" w:rsidRPr="00B94BA0" w:rsidRDefault="000731BB" w:rsidP="00B809B7">
      <w:pPr>
        <w:tabs>
          <w:tab w:val="left" w:pos="709"/>
        </w:tabs>
        <w:spacing w:after="0" w:line="240" w:lineRule="auto"/>
        <w:ind w:left="720" w:hanging="294"/>
        <w:rPr>
          <w:rFonts w:ascii="Arial" w:hAnsi="Arial" w:cs="Arial"/>
          <w:sz w:val="22"/>
        </w:rPr>
      </w:pPr>
      <w:r w:rsidRPr="00B94BA0">
        <w:rPr>
          <w:rFonts w:ascii="Arial" w:hAnsi="Arial" w:cs="Arial"/>
          <w:sz w:val="22"/>
        </w:rPr>
        <w:t>1)</w:t>
      </w:r>
      <w:r w:rsidRPr="00B94BA0">
        <w:rPr>
          <w:rFonts w:ascii="Arial" w:hAnsi="Arial" w:cs="Arial"/>
          <w:sz w:val="22"/>
        </w:rPr>
        <w:tab/>
        <w:t xml:space="preserve">70% wysokości zabezpieczenia – w ciągu 30 dni od dnia wykonania zamówienia </w:t>
      </w:r>
    </w:p>
    <w:p w:rsidR="000731BB" w:rsidRPr="00B94BA0" w:rsidRDefault="000731BB" w:rsidP="00B809B7">
      <w:pPr>
        <w:tabs>
          <w:tab w:val="left" w:pos="709"/>
        </w:tabs>
        <w:spacing w:after="0" w:line="240" w:lineRule="auto"/>
        <w:ind w:left="720" w:hanging="294"/>
        <w:rPr>
          <w:rFonts w:ascii="Arial" w:hAnsi="Arial" w:cs="Arial"/>
          <w:sz w:val="22"/>
        </w:rPr>
      </w:pPr>
      <w:r w:rsidRPr="00B94BA0">
        <w:rPr>
          <w:rFonts w:ascii="Arial" w:hAnsi="Arial" w:cs="Arial"/>
          <w:sz w:val="22"/>
        </w:rPr>
        <w:t>i uznania go przez Zamawiającego za należycie wykonane,</w:t>
      </w:r>
    </w:p>
    <w:p w:rsidR="000731BB" w:rsidRPr="00C90B26" w:rsidRDefault="000731BB" w:rsidP="00B809B7">
      <w:pPr>
        <w:tabs>
          <w:tab w:val="left" w:pos="709"/>
        </w:tabs>
        <w:spacing w:after="0" w:line="240" w:lineRule="auto"/>
        <w:ind w:left="720" w:hanging="294"/>
        <w:rPr>
          <w:rFonts w:ascii="Arial" w:hAnsi="Arial" w:cs="Arial"/>
          <w:color w:val="auto"/>
          <w:sz w:val="22"/>
        </w:rPr>
      </w:pPr>
      <w:r w:rsidRPr="00B94BA0">
        <w:rPr>
          <w:rFonts w:ascii="Arial" w:hAnsi="Arial" w:cs="Arial"/>
          <w:sz w:val="22"/>
        </w:rPr>
        <w:t>2)</w:t>
      </w:r>
      <w:r w:rsidRPr="00B94BA0">
        <w:rPr>
          <w:rFonts w:ascii="Arial" w:hAnsi="Arial" w:cs="Arial"/>
          <w:sz w:val="22"/>
        </w:rPr>
        <w:tab/>
        <w:t xml:space="preserve">30% wysokości zabezpieczenia – w ciągu 15 dni od upływu okresu rękojmi za </w:t>
      </w:r>
      <w:r w:rsidRPr="00C90B26">
        <w:rPr>
          <w:rFonts w:ascii="Arial" w:hAnsi="Arial" w:cs="Arial"/>
          <w:color w:val="auto"/>
          <w:sz w:val="22"/>
        </w:rPr>
        <w:t>wady</w:t>
      </w:r>
      <w:r w:rsidR="00B036B6" w:rsidRPr="00C90B26">
        <w:rPr>
          <w:rFonts w:ascii="Arial" w:hAnsi="Arial" w:cs="Arial"/>
          <w:color w:val="auto"/>
          <w:sz w:val="22"/>
        </w:rPr>
        <w:t xml:space="preserve"> oraz gwarancji</w:t>
      </w:r>
      <w:r w:rsidRPr="00C90B26">
        <w:rPr>
          <w:rFonts w:ascii="Arial" w:hAnsi="Arial" w:cs="Arial"/>
          <w:color w:val="auto"/>
          <w:sz w:val="22"/>
        </w:rPr>
        <w:t xml:space="preserve">. </w:t>
      </w:r>
    </w:p>
    <w:p w:rsidR="000731BB" w:rsidRDefault="000731BB" w:rsidP="00B809B7">
      <w:pPr>
        <w:numPr>
          <w:ilvl w:val="0"/>
          <w:numId w:val="17"/>
        </w:numPr>
        <w:tabs>
          <w:tab w:val="clear" w:pos="644"/>
        </w:tabs>
        <w:suppressAutoHyphens/>
        <w:spacing w:after="0" w:line="240" w:lineRule="auto"/>
        <w:ind w:left="426" w:hanging="426"/>
        <w:rPr>
          <w:rFonts w:ascii="Arial" w:hAnsi="Arial" w:cs="Arial"/>
          <w:sz w:val="22"/>
        </w:rPr>
      </w:pPr>
      <w:r w:rsidRPr="00B94BA0">
        <w:rPr>
          <w:rFonts w:ascii="Arial" w:hAnsi="Arial" w:cs="Arial"/>
          <w:bCs/>
          <w:sz w:val="22"/>
        </w:rPr>
        <w:t xml:space="preserve">Wykonawca </w:t>
      </w:r>
      <w:r w:rsidRPr="00B94BA0">
        <w:rPr>
          <w:rFonts w:ascii="Arial" w:hAnsi="Arial" w:cs="Arial"/>
          <w:sz w:val="22"/>
        </w:rPr>
        <w:t>w okresie realizacji umowy oraz w okresie gwarancji i rękojmi może dokonać zamiany wniesionego zabezpieczenia należytego wykonania umowy na jedną lub kilka form dopuszczonych w Specyfikacj</w:t>
      </w:r>
      <w:r w:rsidR="00E27987" w:rsidRPr="00B94BA0">
        <w:rPr>
          <w:rFonts w:ascii="Arial" w:hAnsi="Arial" w:cs="Arial"/>
          <w:sz w:val="22"/>
        </w:rPr>
        <w:t>i</w:t>
      </w:r>
      <w:r w:rsidRPr="00B94BA0">
        <w:rPr>
          <w:rFonts w:ascii="Arial" w:hAnsi="Arial" w:cs="Arial"/>
          <w:sz w:val="22"/>
        </w:rPr>
        <w:t xml:space="preserve"> Warunków Zamówienia.</w:t>
      </w:r>
    </w:p>
    <w:p w:rsidR="00B809B7" w:rsidRPr="00B94BA0" w:rsidRDefault="00B809B7" w:rsidP="00B809B7">
      <w:pPr>
        <w:suppressAutoHyphens/>
        <w:spacing w:after="0" w:line="240" w:lineRule="auto"/>
        <w:ind w:left="426" w:firstLine="0"/>
        <w:rPr>
          <w:rFonts w:ascii="Arial" w:hAnsi="Arial" w:cs="Arial"/>
          <w:sz w:val="22"/>
        </w:rPr>
      </w:pP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11</w:t>
      </w: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KARY UMOWNE</w:t>
      </w:r>
    </w:p>
    <w:p w:rsidR="000731BB" w:rsidRPr="00B94BA0" w:rsidRDefault="000731BB" w:rsidP="00B809B7">
      <w:pPr>
        <w:numPr>
          <w:ilvl w:val="0"/>
          <w:numId w:val="18"/>
        </w:numPr>
        <w:tabs>
          <w:tab w:val="clear" w:pos="644"/>
        </w:tabs>
        <w:spacing w:after="0" w:line="240" w:lineRule="auto"/>
        <w:ind w:left="284" w:hanging="284"/>
        <w:rPr>
          <w:rFonts w:ascii="Arial" w:hAnsi="Arial" w:cs="Arial"/>
          <w:sz w:val="22"/>
        </w:rPr>
      </w:pPr>
      <w:r w:rsidRPr="00B94BA0">
        <w:rPr>
          <w:rFonts w:ascii="Arial" w:hAnsi="Arial" w:cs="Arial"/>
          <w:sz w:val="22"/>
        </w:rPr>
        <w:t>W  razie niewykonania  lub nienależytego wykonania przedmiotu umowy Wykonawca jest obowiązany do zapłaty kary umownej:</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C90B26">
        <w:rPr>
          <w:rFonts w:ascii="Arial" w:hAnsi="Arial" w:cs="Arial"/>
          <w:color w:val="auto"/>
          <w:sz w:val="22"/>
        </w:rPr>
        <w:t xml:space="preserve">za </w:t>
      </w:r>
      <w:r w:rsidR="00C90B26">
        <w:rPr>
          <w:rFonts w:ascii="Arial" w:hAnsi="Arial" w:cs="Arial"/>
          <w:color w:val="auto"/>
          <w:sz w:val="22"/>
        </w:rPr>
        <w:t>z</w:t>
      </w:r>
      <w:r w:rsidRPr="00C90B26">
        <w:rPr>
          <w:rFonts w:ascii="Arial" w:hAnsi="Arial" w:cs="Arial"/>
          <w:color w:val="auto"/>
          <w:sz w:val="22"/>
        </w:rPr>
        <w:t>w</w:t>
      </w:r>
      <w:r w:rsidR="00C90B26">
        <w:rPr>
          <w:rFonts w:ascii="Arial" w:hAnsi="Arial" w:cs="Arial"/>
          <w:color w:val="auto"/>
          <w:sz w:val="22"/>
        </w:rPr>
        <w:t>łokę w</w:t>
      </w:r>
      <w:r w:rsidRPr="00C90B26">
        <w:rPr>
          <w:rFonts w:ascii="Arial" w:hAnsi="Arial" w:cs="Arial"/>
          <w:color w:val="auto"/>
          <w:sz w:val="22"/>
        </w:rPr>
        <w:t xml:space="preserve"> wykonaniu przedmiotu umowy – w wysokości 0,</w:t>
      </w:r>
      <w:r w:rsidR="00A61A03" w:rsidRPr="00C90B26">
        <w:rPr>
          <w:rFonts w:ascii="Arial" w:hAnsi="Arial" w:cs="Arial"/>
          <w:color w:val="auto"/>
          <w:sz w:val="22"/>
        </w:rPr>
        <w:t>02</w:t>
      </w:r>
      <w:r w:rsidRPr="00C90B26">
        <w:rPr>
          <w:rFonts w:ascii="Arial" w:hAnsi="Arial" w:cs="Arial"/>
          <w:color w:val="auto"/>
          <w:sz w:val="22"/>
        </w:rPr>
        <w:t xml:space="preserve">% wynagrodzenia brutto, </w:t>
      </w:r>
      <w:r w:rsidRPr="00B94BA0">
        <w:rPr>
          <w:rFonts w:ascii="Arial" w:hAnsi="Arial" w:cs="Arial"/>
          <w:sz w:val="22"/>
        </w:rPr>
        <w:t>określonego w § 3 ust. 1 za każdy dzień opóźnienia (termin zakończenia robót określono w § 2 ust. 1  niniejszej umowy),</w:t>
      </w:r>
    </w:p>
    <w:p w:rsidR="000731BB" w:rsidRPr="00B94BA0" w:rsidRDefault="000731BB" w:rsidP="00B809B7">
      <w:pPr>
        <w:numPr>
          <w:ilvl w:val="2"/>
          <w:numId w:val="19"/>
        </w:numPr>
        <w:tabs>
          <w:tab w:val="clear" w:pos="928"/>
        </w:tabs>
        <w:spacing w:after="0" w:line="240" w:lineRule="auto"/>
        <w:ind w:left="568" w:hanging="284"/>
        <w:rPr>
          <w:rFonts w:ascii="Arial" w:hAnsi="Arial" w:cs="Arial"/>
          <w:iCs/>
          <w:sz w:val="22"/>
        </w:rPr>
      </w:pPr>
      <w:r w:rsidRPr="00B94BA0">
        <w:rPr>
          <w:rFonts w:ascii="Arial" w:hAnsi="Arial" w:cs="Arial"/>
          <w:sz w:val="22"/>
        </w:rPr>
        <w:t xml:space="preserve">za </w:t>
      </w:r>
      <w:r w:rsidR="00B036B6">
        <w:rPr>
          <w:rFonts w:ascii="Arial" w:hAnsi="Arial" w:cs="Arial"/>
          <w:sz w:val="22"/>
        </w:rPr>
        <w:t>zwłokę</w:t>
      </w:r>
      <w:r w:rsidRPr="00B94BA0">
        <w:rPr>
          <w:rFonts w:ascii="Arial" w:hAnsi="Arial" w:cs="Arial"/>
          <w:sz w:val="22"/>
        </w:rPr>
        <w:t>w usunięciu wad stwierdzonych przy odbiorze w okresie gwaran</w:t>
      </w:r>
      <w:r w:rsidR="00A61A03" w:rsidRPr="00B94BA0">
        <w:rPr>
          <w:rFonts w:ascii="Arial" w:hAnsi="Arial" w:cs="Arial"/>
          <w:sz w:val="22"/>
        </w:rPr>
        <w:t>cji i rękojmi – w wysokości 0,02</w:t>
      </w:r>
      <w:r w:rsidRPr="00B94BA0">
        <w:rPr>
          <w:rFonts w:ascii="Arial" w:hAnsi="Arial" w:cs="Arial"/>
          <w:sz w:val="22"/>
        </w:rPr>
        <w:t xml:space="preserve">% wynagrodzenia brutto, określonego w § 3 ust. 1 za każdy dzień </w:t>
      </w:r>
      <w:r w:rsidR="00B036B6">
        <w:rPr>
          <w:rFonts w:ascii="Arial" w:hAnsi="Arial" w:cs="Arial"/>
          <w:sz w:val="22"/>
        </w:rPr>
        <w:t>zwłoki</w:t>
      </w:r>
      <w:r w:rsidRPr="00B94BA0">
        <w:rPr>
          <w:rFonts w:ascii="Arial" w:hAnsi="Arial" w:cs="Arial"/>
          <w:sz w:val="22"/>
        </w:rPr>
        <w:t>liczonego od dnia wyznaczonego na usunięcie wad,</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z tytułu odstąpienia od umowy z przyczyn zależnych od Wykonawcy – w wysokości 10% wynagrodzenia brutto, określonego w § 3 ust. 1,</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 tytułu nieprzedłożenia do zaakceptowania projektu umowy o podwykonawstwo robót budowlanych lub projektu zmiany umowy o roboty budowlane  - w wysokości 300 złotych za każdy dzień </w:t>
      </w:r>
      <w:r w:rsidR="00B036B6">
        <w:rPr>
          <w:rFonts w:ascii="Arial" w:hAnsi="Arial" w:cs="Arial"/>
          <w:sz w:val="22"/>
        </w:rPr>
        <w:t>zwłoki</w:t>
      </w:r>
      <w:r w:rsidRPr="00B94BA0">
        <w:rPr>
          <w:rFonts w:ascii="Arial" w:hAnsi="Arial" w:cs="Arial"/>
          <w:sz w:val="22"/>
        </w:rPr>
        <w:t>,</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za nieprzedłożenie potwierdzonego za zgodność z oryginałem odpisu zawartej umowy o podwykonawstwo, której przedmiotem są roboty budowlane lub zmian takiej umowy w terminie 7 dniu od jej zawarcia, w wysokości 300 złotych za każdy dzień </w:t>
      </w:r>
      <w:r w:rsidR="00B036B6">
        <w:rPr>
          <w:rFonts w:ascii="Arial" w:hAnsi="Arial" w:cs="Arial"/>
          <w:sz w:val="22"/>
        </w:rPr>
        <w:t>zwłoki</w:t>
      </w:r>
      <w:r w:rsidRPr="00B94BA0">
        <w:rPr>
          <w:rFonts w:ascii="Arial" w:hAnsi="Arial" w:cs="Arial"/>
          <w:sz w:val="22"/>
        </w:rPr>
        <w:t>,</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w przypadku braku zapłaty lub nieterminowej zapłaty wynagrodzenia należnego podwykonawcom lub dalszym podwykonawcom w wysokości 300 złotych za każdy dzień </w:t>
      </w:r>
      <w:r w:rsidR="00B036B6">
        <w:rPr>
          <w:rFonts w:ascii="Arial" w:hAnsi="Arial" w:cs="Arial"/>
          <w:sz w:val="22"/>
        </w:rPr>
        <w:t>zwłoki</w:t>
      </w:r>
      <w:r w:rsidRPr="00B94BA0">
        <w:rPr>
          <w:rFonts w:ascii="Arial" w:hAnsi="Arial" w:cs="Arial"/>
          <w:sz w:val="22"/>
        </w:rPr>
        <w:t>,</w:t>
      </w:r>
    </w:p>
    <w:p w:rsidR="000731BB" w:rsidRPr="00B94BA0" w:rsidRDefault="000731BB" w:rsidP="00B809B7">
      <w:pPr>
        <w:numPr>
          <w:ilvl w:val="2"/>
          <w:numId w:val="19"/>
        </w:numPr>
        <w:tabs>
          <w:tab w:val="clear" w:pos="928"/>
        </w:tabs>
        <w:spacing w:after="0" w:line="240" w:lineRule="auto"/>
        <w:ind w:left="568" w:hanging="284"/>
        <w:rPr>
          <w:rFonts w:ascii="Arial" w:hAnsi="Arial" w:cs="Arial"/>
          <w:sz w:val="22"/>
        </w:rPr>
      </w:pPr>
      <w:r w:rsidRPr="00B94BA0">
        <w:rPr>
          <w:rFonts w:ascii="Arial" w:hAnsi="Arial" w:cs="Arial"/>
          <w:sz w:val="22"/>
        </w:rPr>
        <w:t xml:space="preserve">za brak zmiany umowy o podwykonawstwo w zakresie terminu zapłaty - w wysokości 300 złotych za każdy dzień </w:t>
      </w:r>
      <w:r w:rsidR="00B036B6">
        <w:rPr>
          <w:rFonts w:ascii="Arial" w:hAnsi="Arial" w:cs="Arial"/>
          <w:sz w:val="22"/>
        </w:rPr>
        <w:t>zwłoki</w:t>
      </w:r>
      <w:r w:rsidRPr="00B94BA0">
        <w:rPr>
          <w:rFonts w:ascii="Arial" w:hAnsi="Arial" w:cs="Arial"/>
          <w:sz w:val="22"/>
        </w:rPr>
        <w:t>.</w:t>
      </w:r>
    </w:p>
    <w:p w:rsidR="000731BB" w:rsidRPr="00B94BA0" w:rsidRDefault="000731BB" w:rsidP="00B809B7">
      <w:pPr>
        <w:numPr>
          <w:ilvl w:val="0"/>
          <w:numId w:val="20"/>
        </w:numPr>
        <w:tabs>
          <w:tab w:val="clear" w:pos="1440"/>
        </w:tabs>
        <w:suppressAutoHyphens/>
        <w:spacing w:after="0" w:line="240" w:lineRule="auto"/>
        <w:ind w:left="284" w:hanging="284"/>
        <w:contextualSpacing/>
        <w:rPr>
          <w:rFonts w:ascii="Arial" w:hAnsi="Arial" w:cs="Arial"/>
          <w:sz w:val="22"/>
        </w:rPr>
      </w:pPr>
      <w:r w:rsidRPr="00B94BA0">
        <w:rPr>
          <w:rFonts w:ascii="Arial" w:hAnsi="Arial" w:cs="Arial"/>
          <w:sz w:val="22"/>
        </w:rPr>
        <w:lastRenderedPageBreak/>
        <w:t xml:space="preserve">Zamawiający zapłaci Wykonawcy kary umowne za odstąpienie od umowy z przyczyn zależnych od Zamawiającego w wysokości 10% wynagrodzenia brutto, określonego w §3 ust. 1. </w:t>
      </w:r>
    </w:p>
    <w:p w:rsidR="000731BB" w:rsidRPr="00B94BA0"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Strony zastrzegają sobie prawo do odszkodowania na zasadach ogólnych, o ile wartość faktycznie poniesionych szkód przekracza wysokość kar umownych.</w:t>
      </w:r>
    </w:p>
    <w:p w:rsidR="000731BB" w:rsidRPr="00B94BA0"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Wykonawca nie może zbywać na rzecz osób trzecich wierzytelności powstałych w wyniku realizacji niniejszej umowy.</w:t>
      </w:r>
    </w:p>
    <w:p w:rsidR="000731BB" w:rsidRDefault="000731BB" w:rsidP="00B809B7">
      <w:pPr>
        <w:numPr>
          <w:ilvl w:val="0"/>
          <w:numId w:val="20"/>
        </w:numPr>
        <w:tabs>
          <w:tab w:val="clear" w:pos="1440"/>
        </w:tabs>
        <w:spacing w:after="0" w:line="240" w:lineRule="auto"/>
        <w:ind w:left="284" w:hanging="284"/>
        <w:rPr>
          <w:rFonts w:ascii="Arial" w:hAnsi="Arial" w:cs="Arial"/>
          <w:sz w:val="22"/>
        </w:rPr>
      </w:pPr>
      <w:r w:rsidRPr="00B94BA0">
        <w:rPr>
          <w:rFonts w:ascii="Arial" w:hAnsi="Arial" w:cs="Arial"/>
          <w:sz w:val="22"/>
        </w:rPr>
        <w:t>Wykonawca wyraża zgodę na potrącenie kar umownych z przysługującego mu wynagrodzenia.</w:t>
      </w:r>
    </w:p>
    <w:p w:rsidR="003C70C8" w:rsidRPr="00294223" w:rsidRDefault="003C70C8" w:rsidP="00B809B7">
      <w:pPr>
        <w:numPr>
          <w:ilvl w:val="0"/>
          <w:numId w:val="20"/>
        </w:numPr>
        <w:tabs>
          <w:tab w:val="clear" w:pos="1440"/>
        </w:tabs>
        <w:spacing w:after="0" w:line="240" w:lineRule="auto"/>
        <w:ind w:left="284" w:hanging="284"/>
        <w:rPr>
          <w:rFonts w:ascii="Arial" w:hAnsi="Arial" w:cs="Arial"/>
          <w:sz w:val="22"/>
        </w:rPr>
      </w:pPr>
      <w:r w:rsidRPr="00F10D19">
        <w:rPr>
          <w:rFonts w:ascii="Arial" w:hAnsi="Arial" w:cs="Arial"/>
          <w:bCs/>
          <w:sz w:val="22"/>
        </w:rPr>
        <w:t xml:space="preserve">Łączna wysokość kar umownych wynikających z przedmiotowej umowy nie może być wyższa 10% wynagrodzenia umownego brutto.  </w:t>
      </w: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12</w:t>
      </w: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ODSTĄPIENIE OD UMOWY</w:t>
      </w:r>
    </w:p>
    <w:p w:rsidR="000731BB" w:rsidRPr="00B94BA0" w:rsidRDefault="000731BB" w:rsidP="00B809B7">
      <w:pPr>
        <w:numPr>
          <w:ilvl w:val="0"/>
          <w:numId w:val="21"/>
        </w:numPr>
        <w:spacing w:after="0" w:line="240" w:lineRule="auto"/>
        <w:ind w:left="284" w:hanging="284"/>
        <w:rPr>
          <w:rFonts w:ascii="Arial" w:hAnsi="Arial" w:cs="Arial"/>
          <w:sz w:val="22"/>
        </w:rPr>
      </w:pPr>
      <w:r w:rsidRPr="00B94BA0">
        <w:rPr>
          <w:rFonts w:ascii="Arial" w:hAnsi="Arial" w:cs="Arial"/>
          <w:sz w:val="22"/>
        </w:rPr>
        <w:t>Zamawiającemu przysługuje prawo odstąpienia od umowy, gdy:</w:t>
      </w:r>
    </w:p>
    <w:p w:rsidR="000731BB" w:rsidRPr="00B94BA0" w:rsidRDefault="000731BB" w:rsidP="00B809B7">
      <w:pPr>
        <w:numPr>
          <w:ilvl w:val="0"/>
          <w:numId w:val="22"/>
        </w:numPr>
        <w:tabs>
          <w:tab w:val="clear" w:pos="680"/>
        </w:tabs>
        <w:spacing w:after="0" w:line="240" w:lineRule="auto"/>
        <w:ind w:left="568" w:hanging="284"/>
        <w:rPr>
          <w:rStyle w:val="Uwydatnienie"/>
          <w:rFonts w:ascii="Arial" w:hAnsi="Arial" w:cs="Arial"/>
          <w:i w:val="0"/>
          <w:sz w:val="22"/>
        </w:rPr>
      </w:pPr>
      <w:r w:rsidRPr="00B94BA0">
        <w:rPr>
          <w:rFonts w:ascii="Arial" w:hAnsi="Arial" w:cs="Arial"/>
          <w:sz w:val="22"/>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w:t>
      </w:r>
      <w:r w:rsidRPr="00B94BA0">
        <w:rPr>
          <w:rStyle w:val="Uwydatnienie"/>
          <w:rFonts w:ascii="Arial" w:hAnsi="Arial" w:cs="Arial"/>
          <w:i w:val="0"/>
          <w:sz w:val="22"/>
        </w:rPr>
        <w:t>publicznemu</w:t>
      </w:r>
      <w:r w:rsidRPr="00B94BA0">
        <w:rPr>
          <w:rFonts w:ascii="Arial" w:hAnsi="Arial" w:cs="Arial"/>
          <w:i/>
          <w:sz w:val="22"/>
        </w:rPr>
        <w:t>–</w:t>
      </w:r>
      <w:r w:rsidRPr="00B94BA0">
        <w:rPr>
          <w:rFonts w:ascii="Arial" w:hAnsi="Arial" w:cs="Arial"/>
          <w:sz w:val="22"/>
        </w:rPr>
        <w:t xml:space="preserve"> odstąpienie od umowy w tym przypadku może nastąpić w terminie 30 dni od powzięcia wiadomości  o powyższych okolicznościach. W takim wypadku Wykonawca może żądać </w:t>
      </w:r>
      <w:r w:rsidRPr="00B94BA0">
        <w:rPr>
          <w:rStyle w:val="Uwydatnienie"/>
          <w:rFonts w:ascii="Arial" w:hAnsi="Arial" w:cs="Arial"/>
          <w:i w:val="0"/>
          <w:sz w:val="22"/>
        </w:rPr>
        <w:t>jedynie wynagrodzenia należnego mu z tytułu wykonania części umowy.</w:t>
      </w:r>
    </w:p>
    <w:p w:rsidR="000731BB" w:rsidRPr="00B94BA0" w:rsidRDefault="000731BB" w:rsidP="00B809B7">
      <w:pPr>
        <w:pStyle w:val="Akapitzlist"/>
        <w:numPr>
          <w:ilvl w:val="0"/>
          <w:numId w:val="22"/>
        </w:numPr>
        <w:tabs>
          <w:tab w:val="clear" w:pos="680"/>
          <w:tab w:val="num" w:pos="567"/>
        </w:tabs>
        <w:spacing w:after="0" w:line="240" w:lineRule="auto"/>
        <w:ind w:left="567" w:hanging="283"/>
        <w:rPr>
          <w:rStyle w:val="Uwydatnienie"/>
          <w:rFonts w:ascii="Arial" w:hAnsi="Arial" w:cs="Arial"/>
          <w:i w:val="0"/>
          <w:sz w:val="22"/>
        </w:rPr>
      </w:pPr>
      <w:r w:rsidRPr="00B94BA0">
        <w:rPr>
          <w:rStyle w:val="Uwydatnienie"/>
          <w:rFonts w:ascii="Arial" w:hAnsi="Arial" w:cs="Arial"/>
          <w:i w:val="0"/>
          <w:sz w:val="22"/>
        </w:rPr>
        <w:t>W term</w:t>
      </w:r>
      <w:r w:rsidR="00137D92" w:rsidRPr="00B94BA0">
        <w:rPr>
          <w:rStyle w:val="Uwydatnienie"/>
          <w:rFonts w:ascii="Arial" w:hAnsi="Arial" w:cs="Arial"/>
          <w:i w:val="0"/>
          <w:sz w:val="22"/>
        </w:rPr>
        <w:t>inie 10</w:t>
      </w:r>
      <w:r w:rsidRPr="00B94BA0">
        <w:rPr>
          <w:rStyle w:val="Uwydatnienie"/>
          <w:rFonts w:ascii="Arial" w:hAnsi="Arial" w:cs="Arial"/>
          <w:i w:val="0"/>
          <w:sz w:val="22"/>
        </w:rPr>
        <w:t xml:space="preserve"> dni od uzyskania przez niego wiedzy o  okoliczności uzasadniającej odstąpienie jeżeli  Wykonawca: </w:t>
      </w:r>
    </w:p>
    <w:p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nie wykonuje umowy lub wykonuje ją nienależycie i pomimo pisemnego wezwania Wykonawcy do podjęcia wykonania lub należytego wykonania umowy w wyznaczonym uzasadnionym technicznie terminie, nie zadość uczyni żądaniu Zamawiającego.</w:t>
      </w:r>
    </w:p>
    <w:p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bez uzasadnionej przyczyny przerwał wykona</w:t>
      </w:r>
      <w:r w:rsidR="00137D92" w:rsidRPr="00B94BA0">
        <w:rPr>
          <w:rFonts w:ascii="Arial" w:hAnsi="Arial" w:cs="Arial"/>
          <w:sz w:val="22"/>
        </w:rPr>
        <w:t>nie robót na okres dłuższy niż 5</w:t>
      </w:r>
      <w:r w:rsidRPr="00B94BA0">
        <w:rPr>
          <w:rFonts w:ascii="Arial" w:hAnsi="Arial" w:cs="Arial"/>
          <w:sz w:val="22"/>
        </w:rPr>
        <w:t xml:space="preserve"> dni robocze i pomimo dodatkowego pisemnego wezwania  Zamawiającego nie podjął ich w  terminie 3 dni roboczych od dnia doręczenia Wykonawcy dodatkowego wezwania,</w:t>
      </w:r>
    </w:p>
    <w:p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z przyczyn zawinionych nie przystąpił do odbioru terenu budowy albo nie rozpoczął  robót albo pozostaje w zwłoce z realizacją robót tak dalece, że wątpliwe  jest dodawanie terminu zakończenia robót,</w:t>
      </w:r>
    </w:p>
    <w:p w:rsidR="000731BB" w:rsidRPr="00B94BA0" w:rsidRDefault="000731BB" w:rsidP="00B809B7">
      <w:pPr>
        <w:numPr>
          <w:ilvl w:val="0"/>
          <w:numId w:val="26"/>
        </w:numPr>
        <w:spacing w:after="0" w:line="240" w:lineRule="auto"/>
        <w:ind w:left="1134" w:hanging="425"/>
        <w:contextualSpacing/>
        <w:rPr>
          <w:rFonts w:ascii="Arial" w:hAnsi="Arial" w:cs="Arial"/>
          <w:sz w:val="22"/>
        </w:rPr>
      </w:pPr>
      <w:r w:rsidRPr="00B94BA0">
        <w:rPr>
          <w:rFonts w:ascii="Arial" w:hAnsi="Arial" w:cs="Arial"/>
          <w:sz w:val="22"/>
        </w:rPr>
        <w:t>podzleca całość robót lub dokonuje cesji umowy, jej części bez zgody Zamawiającego.</w:t>
      </w:r>
    </w:p>
    <w:p w:rsidR="000731BB" w:rsidRPr="00B94BA0" w:rsidRDefault="000731BB" w:rsidP="00B809B7">
      <w:pPr>
        <w:numPr>
          <w:ilvl w:val="0"/>
          <w:numId w:val="23"/>
        </w:numPr>
        <w:spacing w:after="0" w:line="240" w:lineRule="auto"/>
        <w:ind w:left="284" w:hanging="284"/>
        <w:rPr>
          <w:rFonts w:ascii="Arial" w:hAnsi="Arial" w:cs="Arial"/>
          <w:sz w:val="22"/>
        </w:rPr>
      </w:pPr>
      <w:r w:rsidRPr="00B94BA0">
        <w:rPr>
          <w:rFonts w:ascii="Arial" w:hAnsi="Arial" w:cs="Arial"/>
          <w:sz w:val="22"/>
        </w:rPr>
        <w:t>Wykonawcy przysługuje prawo odstąpienia od umowy, jeżeli Zamawiający:</w:t>
      </w:r>
    </w:p>
    <w:p w:rsidR="000731BB" w:rsidRPr="00B94BA0" w:rsidRDefault="000731BB" w:rsidP="00B809B7">
      <w:pPr>
        <w:numPr>
          <w:ilvl w:val="0"/>
          <w:numId w:val="24"/>
        </w:numPr>
        <w:tabs>
          <w:tab w:val="clear" w:pos="660"/>
        </w:tabs>
        <w:spacing w:after="0" w:line="240" w:lineRule="auto"/>
        <w:ind w:left="567" w:hanging="284"/>
        <w:rPr>
          <w:rFonts w:ascii="Arial" w:hAnsi="Arial" w:cs="Arial"/>
          <w:sz w:val="22"/>
        </w:rPr>
      </w:pPr>
      <w:r w:rsidRPr="00B94BA0">
        <w:rPr>
          <w:rFonts w:ascii="Arial" w:hAnsi="Arial" w:cs="Arial"/>
          <w:sz w:val="22"/>
        </w:rPr>
        <w:t>Odmawia bez wskazania uzasadnionej przyczyny odbioru robót lub podpisania protokołu odbioru.</w:t>
      </w:r>
    </w:p>
    <w:p w:rsidR="000731BB" w:rsidRPr="00B94BA0" w:rsidRDefault="000731BB" w:rsidP="00B809B7">
      <w:pPr>
        <w:numPr>
          <w:ilvl w:val="0"/>
          <w:numId w:val="24"/>
        </w:numPr>
        <w:tabs>
          <w:tab w:val="clear" w:pos="660"/>
        </w:tabs>
        <w:spacing w:after="0" w:line="240" w:lineRule="auto"/>
        <w:ind w:left="567" w:hanging="284"/>
        <w:rPr>
          <w:rFonts w:ascii="Arial" w:hAnsi="Arial" w:cs="Arial"/>
          <w:sz w:val="22"/>
        </w:rPr>
      </w:pPr>
      <w:r w:rsidRPr="00B94BA0">
        <w:rPr>
          <w:rFonts w:ascii="Arial" w:hAnsi="Arial" w:cs="Arial"/>
          <w:sz w:val="22"/>
        </w:rPr>
        <w:t>Zawiadomi Wykonawcę, iż wobec zaistnienia uprzednio nieprzewidzianych okoliczności nie będzie mógł spełnić swoich zobowiązań umownych wobec Wykonawcy.</w:t>
      </w:r>
    </w:p>
    <w:p w:rsidR="000731BB" w:rsidRPr="00B94BA0" w:rsidRDefault="000731BB" w:rsidP="00B809B7">
      <w:pPr>
        <w:numPr>
          <w:ilvl w:val="0"/>
          <w:numId w:val="25"/>
        </w:numPr>
        <w:spacing w:after="0" w:line="240" w:lineRule="auto"/>
        <w:ind w:left="284" w:hanging="284"/>
        <w:rPr>
          <w:rFonts w:ascii="Arial" w:hAnsi="Arial" w:cs="Arial"/>
          <w:sz w:val="22"/>
        </w:rPr>
      </w:pPr>
      <w:r w:rsidRPr="00B94BA0">
        <w:rPr>
          <w:rFonts w:ascii="Arial" w:hAnsi="Arial" w:cs="Arial"/>
          <w:sz w:val="22"/>
        </w:rPr>
        <w:t>Odstąpienie od umowy, o którym mowa w ust. 1 i 2, powinno nastąpić w formie pisemnej pod rygorem nieważności takiego oświadczenia i powinno zawierać uzasadnienie.</w:t>
      </w:r>
    </w:p>
    <w:p w:rsidR="000731BB" w:rsidRPr="00B94BA0" w:rsidRDefault="000731BB" w:rsidP="00B809B7">
      <w:pPr>
        <w:numPr>
          <w:ilvl w:val="0"/>
          <w:numId w:val="25"/>
        </w:numPr>
        <w:spacing w:after="0" w:line="240" w:lineRule="auto"/>
        <w:ind w:left="284" w:hanging="284"/>
        <w:rPr>
          <w:rFonts w:ascii="Arial" w:hAnsi="Arial" w:cs="Arial"/>
          <w:sz w:val="22"/>
        </w:rPr>
      </w:pPr>
      <w:r w:rsidRPr="00B94BA0">
        <w:rPr>
          <w:rFonts w:ascii="Arial" w:hAnsi="Arial" w:cs="Arial"/>
          <w:sz w:val="22"/>
        </w:rPr>
        <w:t>W wypadku odstąpienia od umowy Wykonawcę oraz Zamawiającego obciążają następujące obowiązki:</w:t>
      </w:r>
    </w:p>
    <w:p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Wykonawca zabezpieczy przerwane roboty w zakresie obustronnie uzgodnionym na koszt tej strony, z której to winy nastąpiło odstąpienie od umowy,</w:t>
      </w:r>
    </w:p>
    <w:p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 xml:space="preserve">Wykonawca zgłosi do dokonania przez Zamawiającego odbioru robót przerwanych, jeżeli odstąpienie od umowy nastąpiło z przyczyn, za które Wykonawca nie odpowiada, </w:t>
      </w:r>
    </w:p>
    <w:p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w terminie 10 dni od daty zgłoszenia, o którym mowa w ust. 4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731BB" w:rsidRPr="00B94BA0" w:rsidRDefault="000731BB" w:rsidP="00B809B7">
      <w:pPr>
        <w:numPr>
          <w:ilvl w:val="1"/>
          <w:numId w:val="22"/>
        </w:numPr>
        <w:tabs>
          <w:tab w:val="num" w:pos="567"/>
        </w:tabs>
        <w:spacing w:after="0" w:line="240" w:lineRule="auto"/>
        <w:ind w:left="568" w:hanging="284"/>
        <w:rPr>
          <w:rFonts w:ascii="Arial" w:hAnsi="Arial" w:cs="Arial"/>
          <w:sz w:val="22"/>
        </w:rPr>
      </w:pPr>
      <w:r w:rsidRPr="00B94BA0">
        <w:rPr>
          <w:rFonts w:ascii="Arial" w:hAnsi="Arial" w:cs="Arial"/>
          <w:sz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731BB" w:rsidRPr="00B94BA0" w:rsidRDefault="000731BB" w:rsidP="00B809B7">
      <w:pPr>
        <w:numPr>
          <w:ilvl w:val="0"/>
          <w:numId w:val="25"/>
        </w:numPr>
        <w:suppressAutoHyphens/>
        <w:spacing w:after="0" w:line="240" w:lineRule="auto"/>
        <w:ind w:left="284"/>
        <w:rPr>
          <w:rFonts w:ascii="Arial" w:hAnsi="Arial" w:cs="Arial"/>
          <w:sz w:val="22"/>
        </w:rPr>
      </w:pPr>
      <w:r w:rsidRPr="00B94BA0">
        <w:rPr>
          <w:rFonts w:ascii="Arial" w:hAnsi="Arial" w:cs="Arial"/>
          <w:sz w:val="22"/>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0731BB" w:rsidRPr="00B94BA0" w:rsidRDefault="000731BB" w:rsidP="00B809B7">
      <w:pPr>
        <w:suppressAutoHyphens/>
        <w:spacing w:after="0" w:line="240" w:lineRule="auto"/>
        <w:ind w:left="284" w:firstLine="0"/>
        <w:rPr>
          <w:rFonts w:ascii="Arial" w:hAnsi="Arial" w:cs="Arial"/>
          <w:sz w:val="22"/>
        </w:rPr>
      </w:pPr>
    </w:p>
    <w:p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13</w:t>
      </w:r>
    </w:p>
    <w:p w:rsidR="000731BB" w:rsidRPr="00C90B26" w:rsidRDefault="000731BB" w:rsidP="00B809B7">
      <w:pPr>
        <w:spacing w:after="0" w:line="240" w:lineRule="auto"/>
        <w:jc w:val="center"/>
        <w:rPr>
          <w:rFonts w:ascii="Arial" w:hAnsi="Arial" w:cs="Arial"/>
          <w:b/>
          <w:bCs/>
          <w:color w:val="auto"/>
          <w:sz w:val="22"/>
          <w:u w:val="single"/>
        </w:rPr>
      </w:pPr>
      <w:r w:rsidRPr="00C90B26">
        <w:rPr>
          <w:rFonts w:ascii="Arial" w:hAnsi="Arial" w:cs="Arial"/>
          <w:b/>
          <w:bCs/>
          <w:color w:val="auto"/>
          <w:sz w:val="22"/>
        </w:rPr>
        <w:t>GWARANCJA</w:t>
      </w:r>
      <w:r w:rsidR="00294223" w:rsidRPr="00C90B26">
        <w:rPr>
          <w:rFonts w:ascii="Arial" w:hAnsi="Arial" w:cs="Arial"/>
          <w:b/>
          <w:bCs/>
          <w:color w:val="auto"/>
          <w:sz w:val="22"/>
          <w:u w:val="single"/>
        </w:rPr>
        <w:t>I RĘKOJMIA</w:t>
      </w:r>
    </w:p>
    <w:p w:rsidR="00294223" w:rsidRPr="00C90B26" w:rsidRDefault="00294223" w:rsidP="00B809B7">
      <w:pPr>
        <w:numPr>
          <w:ilvl w:val="0"/>
          <w:numId w:val="27"/>
        </w:numPr>
        <w:suppressAutoHyphens/>
        <w:spacing w:after="0" w:line="240" w:lineRule="auto"/>
        <w:rPr>
          <w:rFonts w:ascii="Arial" w:hAnsi="Arial" w:cs="Arial"/>
          <w:color w:val="auto"/>
          <w:sz w:val="22"/>
        </w:rPr>
      </w:pPr>
      <w:r w:rsidRPr="00C90B26">
        <w:rPr>
          <w:rFonts w:ascii="Arial" w:hAnsi="Arial" w:cs="Arial"/>
          <w:color w:val="auto"/>
          <w:sz w:val="22"/>
        </w:rPr>
        <w:t xml:space="preserve">Strony postanawiają, iż odpowiedzialność Wykonawcy z tytułu rękojmi za wady fizyczne każdego z elementów przedmiotu umowy, w tym na wbudowane urządzenia i materiały oraz                                z tytułu gwarancji na wady fizyczne każdego z elementów przedmiotu umowy, wynosi </w:t>
      </w:r>
      <w:r w:rsidRPr="00C90B26">
        <w:rPr>
          <w:rFonts w:ascii="Arial" w:hAnsi="Arial" w:cs="Arial"/>
          <w:b/>
          <w:color w:val="auto"/>
          <w:sz w:val="22"/>
        </w:rPr>
        <w:t xml:space="preserve">….  lat </w:t>
      </w:r>
      <w:r w:rsidRPr="00C90B26">
        <w:rPr>
          <w:rFonts w:ascii="Arial" w:hAnsi="Arial" w:cs="Arial"/>
          <w:color w:val="auto"/>
          <w:sz w:val="22"/>
        </w:rPr>
        <w:t xml:space="preserve"> licząc od dnia odbioru końcowego całego przedmiotu umowy. </w:t>
      </w:r>
    </w:p>
    <w:p w:rsidR="00B346BB" w:rsidRPr="00C90B26" w:rsidRDefault="00B346BB" w:rsidP="00B346BB">
      <w:pPr>
        <w:pStyle w:val="Akapitzlist"/>
        <w:numPr>
          <w:ilvl w:val="0"/>
          <w:numId w:val="27"/>
        </w:numPr>
        <w:spacing w:after="0" w:line="247" w:lineRule="auto"/>
        <w:ind w:right="57"/>
        <w:rPr>
          <w:color w:val="auto"/>
        </w:rPr>
      </w:pPr>
      <w:r w:rsidRPr="00C90B26">
        <w:rPr>
          <w:color w:val="auto"/>
        </w:rPr>
        <w:t>Zamawiający wymaga rozszerzenia odpowiedzialności Wykonawcy z tytułu  rękojmi za wady fizyczne na pokrycie dachu i  system orynnowania wraz z rurami spustowymi na okres minimum 10 lat, stolarkę okienną i drzwiową  na okres minimum 10 lat, wykładziny PCV na okres minimum 10 lat, instalacje okablowania strukturalnego na okres minimum 10 lat.</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 xml:space="preserve">W okresie wskazanym powyżej, nie rzadziej jednak niż co </w:t>
      </w:r>
      <w:r w:rsidRPr="00294223">
        <w:rPr>
          <w:rFonts w:ascii="Arial" w:hAnsi="Arial" w:cs="Arial"/>
          <w:b/>
          <w:sz w:val="22"/>
        </w:rPr>
        <w:t>12 miesięcy</w:t>
      </w:r>
      <w:r w:rsidRPr="00294223">
        <w:rPr>
          <w:rFonts w:ascii="Arial" w:hAnsi="Arial" w:cs="Arial"/>
          <w:sz w:val="22"/>
        </w:rPr>
        <w:t xml:space="preserve">  Zamawiający wyznaczać będzie przeglądy gwarancyjne, w których winien uczestniczyć przedstawiciel Wykonawcy.                    Z przeglądów gwarancyjnych zostaną spisane protokoły. Zamawiający wyznaczy też ostateczny, gwarancyjny przegląd z udziałem przedstawiciela Wykonawcy przed upływem terminu gwarancji ustalonego w umowie. O terminach przeglądów gwarancyjnych Zamawiający poinformuje Wykonawcę co najmniej 5 dni przed wyznaczonym terminem.</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 xml:space="preserve">Jeżeli w okresie rękojmi lub gwarancji producent wbudowanych elementów lub urządzeń  wymaga ich konserwacji, przeglądów, serwisu, czyszczenia, wzorcowania, pomiarów elektrycznych lub wymiany materiałów eksploatacyjnych albo konieczność wykonania tych czynności wynika z przepisów prawa, Wykonawca zobowiązuje się do ich wykonania na własny  koszt. </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W okresie rękojmi lub gwarancji Wykonawca zobowiązuje się do bezpłatnego usunięcia powstałych wad (usterek), w terminie wskazanym przez Zamawiającego. O usunięciu wad Wykonawca zawiadamia Zamawiającego na piśmie.</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Usunięcie wady (usterki) będzie stwierdzone protokolarnie po uprzednim zawiadomieniu przez Wykonawcę Zamawiającego o jej usunięciu.</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Jeżeli z jakiegokolwiek powodu leżącego po stronie Wykonawcy, nie usunie on wady (usterki) w wyznaczonym terminie, Zamawiający ma prawo usunąć powstałe wady (usterki) na koszt i niebezpieczeństwo Wykonawcy. W tym wypadku Wykonawca zobowiązany jest pokryć powstałe koszty w terminie 7 dni od dnia przedłożenia przez Zamawiającego rachunku. Brak zapłaty lub odmowa, uprawnia Zamawiającego do potrącenia powstałych kosztów                                     z zabezpieczenia należytego wykonania umowy.</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Zamawiający zobowiązuje się dotrzymywać warunków eksploatacji urządzeń i materiałów zgodnie z zapisami dokumentów gwarancyjnych oraz</w:t>
      </w:r>
      <w:r w:rsidRPr="00294223">
        <w:rPr>
          <w:rFonts w:ascii="Arial" w:hAnsi="Arial" w:cs="Arial"/>
          <w:bCs/>
          <w:sz w:val="22"/>
        </w:rPr>
        <w:t xml:space="preserve"> otrzymaną od Wykonawcy instrukcją eksploatacji i konserwacji budynków i infrastruktury.</w:t>
      </w:r>
    </w:p>
    <w:p w:rsidR="00294223" w:rsidRPr="00294223" w:rsidRDefault="00294223" w:rsidP="00B809B7">
      <w:pPr>
        <w:numPr>
          <w:ilvl w:val="0"/>
          <w:numId w:val="27"/>
        </w:numPr>
        <w:suppressAutoHyphens/>
        <w:spacing w:after="0" w:line="240" w:lineRule="auto"/>
        <w:rPr>
          <w:rFonts w:ascii="Arial" w:hAnsi="Arial" w:cs="Arial"/>
          <w:sz w:val="22"/>
        </w:rPr>
      </w:pPr>
      <w:r w:rsidRPr="00294223">
        <w:rPr>
          <w:rFonts w:ascii="Arial" w:hAnsi="Arial" w:cs="Arial"/>
          <w:sz w:val="22"/>
        </w:rPr>
        <w:t>Uprawnienia z tytułu rękojmi i gwarancji dotyczące urządzeń i materiałów będą realizowane                  w miejscu  ich montażu. W przypadku konieczności ich transportu będzie się to dokonywać staraniem i na koszt Wykonawcy.</w:t>
      </w:r>
    </w:p>
    <w:p w:rsidR="00137D92" w:rsidRPr="00294223" w:rsidRDefault="00137D92" w:rsidP="00B809B7">
      <w:pPr>
        <w:spacing w:after="0" w:line="240" w:lineRule="auto"/>
        <w:ind w:left="284" w:firstLine="0"/>
        <w:rPr>
          <w:rFonts w:ascii="Arial" w:hAnsi="Arial" w:cs="Arial"/>
          <w:bCs/>
          <w:sz w:val="22"/>
        </w:rPr>
      </w:pPr>
    </w:p>
    <w:p w:rsidR="00A74109" w:rsidRPr="00B94BA0" w:rsidRDefault="00A74109" w:rsidP="00A74109">
      <w:pPr>
        <w:spacing w:after="0" w:line="240" w:lineRule="auto"/>
        <w:jc w:val="center"/>
        <w:rPr>
          <w:rFonts w:ascii="Arial" w:hAnsi="Arial" w:cs="Arial"/>
          <w:b/>
          <w:sz w:val="22"/>
        </w:rPr>
      </w:pPr>
      <w:r>
        <w:rPr>
          <w:rFonts w:ascii="Arial" w:hAnsi="Arial" w:cs="Arial"/>
          <w:b/>
          <w:sz w:val="22"/>
        </w:rPr>
        <w:t>§ 15</w:t>
      </w:r>
    </w:p>
    <w:p w:rsidR="00294223" w:rsidRPr="00294223" w:rsidRDefault="00A74109" w:rsidP="00B809B7">
      <w:pPr>
        <w:suppressAutoHyphens/>
        <w:spacing w:after="0" w:line="240" w:lineRule="auto"/>
        <w:jc w:val="center"/>
        <w:rPr>
          <w:rFonts w:ascii="Arial" w:hAnsi="Arial" w:cs="Arial"/>
          <w:b/>
          <w:bCs/>
          <w:sz w:val="22"/>
        </w:rPr>
      </w:pPr>
      <w:r>
        <w:rPr>
          <w:rFonts w:ascii="Arial" w:hAnsi="Arial" w:cs="Arial"/>
          <w:b/>
          <w:bCs/>
          <w:sz w:val="22"/>
        </w:rPr>
        <w:t>UBEZPIECZENIE ROBÓT, MIENIA,OC</w:t>
      </w:r>
    </w:p>
    <w:p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W okresie realizacji umowy, 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Ubezpieczeniu podlegają w szczególności:</w:t>
      </w:r>
    </w:p>
    <w:p w:rsidR="00294223" w:rsidRPr="00294223" w:rsidRDefault="00294223" w:rsidP="00B809B7">
      <w:pPr>
        <w:numPr>
          <w:ilvl w:val="1"/>
          <w:numId w:val="40"/>
        </w:numPr>
        <w:suppressAutoHyphens/>
        <w:autoSpaceDE w:val="0"/>
        <w:autoSpaceDN w:val="0"/>
        <w:spacing w:after="0" w:line="240" w:lineRule="auto"/>
        <w:ind w:left="709" w:hanging="283"/>
        <w:rPr>
          <w:rFonts w:ascii="Arial" w:hAnsi="Arial" w:cs="Arial"/>
          <w:sz w:val="22"/>
        </w:rPr>
      </w:pPr>
      <w:r w:rsidRPr="00294223">
        <w:rPr>
          <w:rFonts w:ascii="Arial" w:hAnsi="Arial" w:cs="Arial"/>
          <w:sz w:val="22"/>
        </w:rPr>
        <w:t xml:space="preserve">w zakresie zdarzeń losowych roboty, obiekty, budowle, urządzenia oraz wszelkie mienie </w:t>
      </w:r>
      <w:r w:rsidRPr="00294223">
        <w:rPr>
          <w:rFonts w:ascii="Arial" w:hAnsi="Arial" w:cs="Arial"/>
          <w:sz w:val="22"/>
        </w:rPr>
        <w:br/>
        <w:t xml:space="preserve">ruchome związane bezpośrednio z wykonywaniem robót, na kwotę nie mniejszą niż wartość </w:t>
      </w:r>
      <w:r w:rsidRPr="00294223">
        <w:rPr>
          <w:rFonts w:ascii="Arial" w:hAnsi="Arial" w:cs="Arial"/>
          <w:sz w:val="22"/>
        </w:rPr>
        <w:lastRenderedPageBreak/>
        <w:t>umownego wynagrodzenia powiększona o wartość elementów zaplecza budowy oraz sprzętu niezbędnego do zrealizowania przedmiotu umowy.</w:t>
      </w:r>
    </w:p>
    <w:p w:rsidR="00294223" w:rsidRPr="00294223" w:rsidRDefault="00294223" w:rsidP="00B809B7">
      <w:pPr>
        <w:numPr>
          <w:ilvl w:val="1"/>
          <w:numId w:val="40"/>
        </w:numPr>
        <w:suppressAutoHyphens/>
        <w:autoSpaceDE w:val="0"/>
        <w:autoSpaceDN w:val="0"/>
        <w:spacing w:after="0" w:line="240" w:lineRule="auto"/>
        <w:ind w:left="709" w:hanging="283"/>
        <w:rPr>
          <w:rFonts w:ascii="Arial" w:hAnsi="Arial" w:cs="Arial"/>
          <w:sz w:val="22"/>
        </w:rPr>
      </w:pPr>
      <w:r w:rsidRPr="00294223">
        <w:rPr>
          <w:rFonts w:ascii="Arial" w:hAnsi="Arial" w:cs="Arial"/>
          <w:sz w:val="22"/>
        </w:rPr>
        <w:t xml:space="preserve">od odpowiedzialności cywilnej w zakresie prowadzonej działalności związanej z przedmiotem zamówienia na kwotę w wysokości co najmniej </w:t>
      </w:r>
      <w:r>
        <w:rPr>
          <w:rFonts w:ascii="Arial" w:hAnsi="Arial" w:cs="Arial"/>
          <w:b/>
          <w:sz w:val="22"/>
        </w:rPr>
        <w:t>1 000</w:t>
      </w:r>
      <w:r w:rsidR="00A74109">
        <w:rPr>
          <w:rFonts w:ascii="Arial" w:hAnsi="Arial" w:cs="Arial"/>
          <w:b/>
          <w:sz w:val="22"/>
        </w:rPr>
        <w:t> 00,00</w:t>
      </w:r>
      <w:r w:rsidRPr="00294223">
        <w:rPr>
          <w:rFonts w:ascii="Arial" w:hAnsi="Arial" w:cs="Arial"/>
          <w:b/>
          <w:sz w:val="22"/>
        </w:rPr>
        <w:t xml:space="preserve"> zł</w:t>
      </w:r>
      <w:r w:rsidRPr="00294223">
        <w:rPr>
          <w:rFonts w:ascii="Arial" w:hAnsi="Arial" w:cs="Arial"/>
          <w:sz w:val="22"/>
        </w:rPr>
        <w:t>.</w:t>
      </w:r>
    </w:p>
    <w:p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Wykonawca ma obowiązek, przed rozpoczęciem robót, przedłożyć dokument ubezpieczeniowy na kwoty, zakres oraz termin wskazany w niniejszym paragrafie. Ubezpieczenie powinno obejmować również szkody wyrządzone przez Podwykonawców orz dalszych podwykonawców. W przypadku przedłużenia terminu realizacji umowy, Wykonawca ma obowiązek dokonać przedłużenia umowy ubezpieczenia albo jeśli nie jest to możliwe, do wniesienia nowej polisy ubezpieczeniowej na okres wynikający z aneksu do umowy i przedłożenia stosownego dokumentu z zachowaniem ciągłości okresu  ubezpieczenia.</w:t>
      </w:r>
    </w:p>
    <w:p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Dokument ubezpieczenia, każdorazowo podlega ocenie przez Zamawiającego i może być złożony w formie kserokopii, potwierdzonej za zgodność z oryginałem.</w:t>
      </w:r>
    </w:p>
    <w:p w:rsidR="00294223" w:rsidRPr="00294223" w:rsidRDefault="00294223" w:rsidP="00B809B7">
      <w:pPr>
        <w:numPr>
          <w:ilvl w:val="0"/>
          <w:numId w:val="40"/>
        </w:numPr>
        <w:tabs>
          <w:tab w:val="num" w:pos="426"/>
        </w:tabs>
        <w:suppressAutoHyphens/>
        <w:autoSpaceDE w:val="0"/>
        <w:autoSpaceDN w:val="0"/>
        <w:spacing w:after="0" w:line="240" w:lineRule="auto"/>
        <w:ind w:left="426" w:hanging="426"/>
        <w:rPr>
          <w:rFonts w:ascii="Arial" w:hAnsi="Arial" w:cs="Arial"/>
          <w:sz w:val="22"/>
        </w:rPr>
      </w:pPr>
      <w:r w:rsidRPr="00294223">
        <w:rPr>
          <w:rFonts w:ascii="Arial" w:hAnsi="Arial" w:cs="Arial"/>
          <w:sz w:val="22"/>
        </w:rPr>
        <w:t xml:space="preserve">W przypadku niewypełnienia przez Wykonawcę obowiązków wskazanych powyżej, Zamawiający może odstąpić od umowyalbo ubezpieczyć Wykonawcę na jego koszt. Koszty poniesione na ubezpieczenie Wykonawcy Zamawiający potrąci z wynagrodzenia Wykonawcy, a gdyby potrącenie to nie było możliwe – z zabezpieczenia należytego wykonania umowy. Z treści polisy ubezpieczeniowej w zakresie określonym w </w:t>
      </w:r>
      <w:r w:rsidRPr="00294223">
        <w:rPr>
          <w:rFonts w:ascii="Arial" w:hAnsi="Arial" w:cs="Arial"/>
          <w:bCs/>
          <w:sz w:val="22"/>
        </w:rPr>
        <w:sym w:font="Arial" w:char="00A7"/>
      </w:r>
      <w:r w:rsidRPr="00294223">
        <w:rPr>
          <w:rFonts w:ascii="Arial" w:hAnsi="Arial" w:cs="Arial"/>
          <w:bCs/>
          <w:sz w:val="22"/>
        </w:rPr>
        <w:t xml:space="preserve"> 11</w:t>
      </w:r>
      <w:r w:rsidRPr="00294223">
        <w:rPr>
          <w:rFonts w:ascii="Arial" w:hAnsi="Arial" w:cs="Arial"/>
          <w:sz w:val="22"/>
        </w:rPr>
        <w:t xml:space="preserve"> ust. 1 pkt a  winno wynikać, iż dotyczy ona wyłącznie przedmiotu niniejszej umowy oraz iż umowa ubezpieczenia jest zawarta co najmniej  na czas realizacji niniejszej umowy. </w:t>
      </w:r>
    </w:p>
    <w:p w:rsidR="00B94BA0" w:rsidRDefault="00B94BA0" w:rsidP="00B809B7">
      <w:pPr>
        <w:spacing w:after="0" w:line="240" w:lineRule="auto"/>
        <w:ind w:left="0" w:firstLine="0"/>
        <w:rPr>
          <w:rFonts w:ascii="Arial" w:hAnsi="Arial" w:cs="Arial"/>
          <w:b/>
          <w:sz w:val="22"/>
        </w:rPr>
      </w:pPr>
    </w:p>
    <w:p w:rsidR="00137D92" w:rsidRPr="00B94BA0" w:rsidRDefault="00F10D19" w:rsidP="00B809B7">
      <w:pPr>
        <w:spacing w:after="0" w:line="240" w:lineRule="auto"/>
        <w:jc w:val="center"/>
        <w:rPr>
          <w:rFonts w:ascii="Arial" w:hAnsi="Arial" w:cs="Arial"/>
          <w:b/>
          <w:sz w:val="22"/>
        </w:rPr>
      </w:pPr>
      <w:r>
        <w:rPr>
          <w:rFonts w:ascii="Arial" w:hAnsi="Arial" w:cs="Arial"/>
          <w:b/>
          <w:sz w:val="22"/>
        </w:rPr>
        <w:t>§ 15</w:t>
      </w:r>
    </w:p>
    <w:p w:rsidR="00137D92" w:rsidRPr="00B94BA0" w:rsidRDefault="00137D92" w:rsidP="00B809B7">
      <w:pPr>
        <w:suppressAutoHyphens/>
        <w:autoSpaceDN w:val="0"/>
        <w:spacing w:after="0" w:line="240" w:lineRule="auto"/>
        <w:contextualSpacing/>
        <w:mirrorIndents/>
        <w:jc w:val="center"/>
        <w:rPr>
          <w:rFonts w:ascii="Arial" w:eastAsia="SimSun" w:hAnsi="Arial" w:cs="Arial"/>
          <w:b/>
          <w:kern w:val="3"/>
          <w:sz w:val="22"/>
          <w:lang w:bidi="en-US"/>
        </w:rPr>
      </w:pPr>
      <w:r w:rsidRPr="00B94BA0">
        <w:rPr>
          <w:rFonts w:ascii="Arial" w:eastAsia="SimSun" w:hAnsi="Arial" w:cs="Arial"/>
          <w:b/>
          <w:kern w:val="3"/>
          <w:sz w:val="22"/>
          <w:lang w:bidi="en-US"/>
        </w:rPr>
        <w:t>PRZEDSTAWICIELE ZAMAWIAJĄCEGO I WYKONAWCY</w:t>
      </w:r>
    </w:p>
    <w:p w:rsidR="00137D92" w:rsidRPr="00B94BA0" w:rsidRDefault="00137D92" w:rsidP="00B809B7">
      <w:pPr>
        <w:numPr>
          <w:ilvl w:val="3"/>
          <w:numId w:val="35"/>
        </w:numPr>
        <w:suppressAutoHyphens/>
        <w:autoSpaceDN w:val="0"/>
        <w:spacing w:after="0" w:line="240" w:lineRule="auto"/>
        <w:ind w:left="284" w:hanging="284"/>
        <w:contextualSpacing/>
        <w:mirrorIndents/>
        <w:rPr>
          <w:rFonts w:ascii="Arial" w:eastAsia="SimSun" w:hAnsi="Arial" w:cs="Arial"/>
          <w:color w:val="auto"/>
          <w:kern w:val="3"/>
          <w:sz w:val="22"/>
          <w:lang w:bidi="en-US"/>
        </w:rPr>
      </w:pPr>
      <w:r w:rsidRPr="00B94BA0">
        <w:rPr>
          <w:rFonts w:ascii="Arial" w:eastAsia="SimSun" w:hAnsi="Arial" w:cs="Arial"/>
          <w:color w:val="auto"/>
          <w:kern w:val="3"/>
          <w:sz w:val="22"/>
          <w:lang w:bidi="en-US"/>
        </w:rPr>
        <w:t xml:space="preserve">Upoważnionymi  przedstawicielami  ze strony </w:t>
      </w:r>
      <w:r w:rsidR="00997B63" w:rsidRPr="00B94BA0">
        <w:rPr>
          <w:rFonts w:ascii="Arial" w:eastAsia="SimSun" w:hAnsi="Arial" w:cs="Arial"/>
          <w:color w:val="auto"/>
          <w:kern w:val="3"/>
          <w:sz w:val="22"/>
          <w:lang w:bidi="en-US"/>
        </w:rPr>
        <w:t>Wykonawcy do kierowania budową</w:t>
      </w:r>
      <w:r w:rsidRPr="00B94BA0">
        <w:rPr>
          <w:rFonts w:ascii="Arial" w:eastAsia="SimSun" w:hAnsi="Arial" w:cs="Arial"/>
          <w:color w:val="auto"/>
          <w:kern w:val="3"/>
          <w:sz w:val="22"/>
          <w:lang w:bidi="en-US"/>
        </w:rPr>
        <w:t xml:space="preserve"> są:</w:t>
      </w:r>
    </w:p>
    <w:p w:rsidR="004F512B" w:rsidRPr="00B94BA0" w:rsidRDefault="00137D92" w:rsidP="00B809B7">
      <w:pPr>
        <w:pStyle w:val="Nagwek3"/>
        <w:numPr>
          <w:ilvl w:val="1"/>
          <w:numId w:val="38"/>
        </w:numPr>
        <w:shd w:val="clear" w:color="auto" w:fill="FFFFFF"/>
        <w:spacing w:before="0" w:line="240" w:lineRule="auto"/>
        <w:rPr>
          <w:rFonts w:ascii="Arial" w:eastAsia="Times New Roman" w:hAnsi="Arial" w:cs="Arial"/>
          <w:bCs/>
          <w:color w:val="auto"/>
          <w:spacing w:val="-10"/>
          <w:sz w:val="22"/>
          <w:szCs w:val="22"/>
        </w:rPr>
      </w:pPr>
      <w:r w:rsidRPr="00B94BA0">
        <w:rPr>
          <w:rFonts w:ascii="Arial" w:eastAsia="SimSun" w:hAnsi="Arial" w:cs="Arial"/>
          <w:color w:val="auto"/>
          <w:kern w:val="3"/>
          <w:sz w:val="22"/>
          <w:szCs w:val="22"/>
          <w:lang w:bidi="en-US"/>
        </w:rPr>
        <w:t>Kierownik budowy z uprawnieniami</w:t>
      </w:r>
      <w:r w:rsidR="00A17C2C" w:rsidRPr="00B94BA0">
        <w:rPr>
          <w:rFonts w:ascii="Arial" w:eastAsia="Times New Roman" w:hAnsi="Arial" w:cs="Arial"/>
          <w:bCs/>
          <w:color w:val="auto"/>
          <w:spacing w:val="-10"/>
          <w:sz w:val="22"/>
          <w:szCs w:val="22"/>
        </w:rPr>
        <w:t xml:space="preserve"> budowlanymi</w:t>
      </w:r>
      <w:r w:rsidR="005D1B7E" w:rsidRPr="00B94BA0">
        <w:rPr>
          <w:rFonts w:ascii="Arial" w:eastAsia="Times New Roman" w:hAnsi="Arial" w:cs="Arial"/>
          <w:bCs/>
          <w:color w:val="auto"/>
          <w:spacing w:val="-10"/>
          <w:sz w:val="22"/>
          <w:szCs w:val="22"/>
        </w:rPr>
        <w:t xml:space="preserve"> w specjalności konstrukcyjno-budowlanej</w:t>
      </w:r>
    </w:p>
    <w:p w:rsidR="002F6E8C" w:rsidRPr="00B94BA0" w:rsidRDefault="005D1B7E" w:rsidP="00B809B7">
      <w:pPr>
        <w:pStyle w:val="Nagwek3"/>
        <w:shd w:val="clear" w:color="auto" w:fill="FFFFFF"/>
        <w:spacing w:before="0" w:line="240" w:lineRule="auto"/>
        <w:ind w:left="1027" w:firstLine="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bez ograniczeń</w:t>
      </w:r>
      <w:r w:rsidR="004F512B" w:rsidRPr="00B94BA0">
        <w:rPr>
          <w:rFonts w:ascii="Arial" w:eastAsia="Times New Roman" w:hAnsi="Arial" w:cs="Arial"/>
          <w:bCs/>
          <w:color w:val="auto"/>
          <w:spacing w:val="-10"/>
          <w:sz w:val="22"/>
          <w:szCs w:val="22"/>
        </w:rPr>
        <w:t xml:space="preserve">  zgodnie z oświadczeniem Wykonawcy stanowiącym załącznik do Umowy</w:t>
      </w:r>
    </w:p>
    <w:p w:rsidR="00A17C2C" w:rsidRPr="00B94BA0" w:rsidRDefault="002F6E8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SimSun" w:hAnsi="Arial" w:cs="Arial"/>
          <w:color w:val="auto"/>
          <w:kern w:val="3"/>
          <w:sz w:val="22"/>
          <w:szCs w:val="22"/>
          <w:lang w:bidi="en-US"/>
        </w:rPr>
        <w:t xml:space="preserve">     1.2 </w:t>
      </w:r>
      <w:r w:rsidR="00137D92" w:rsidRPr="00B94BA0">
        <w:rPr>
          <w:rFonts w:ascii="Arial" w:eastAsia="SimSun" w:hAnsi="Arial" w:cs="Arial"/>
          <w:color w:val="auto"/>
          <w:kern w:val="3"/>
          <w:sz w:val="22"/>
          <w:szCs w:val="22"/>
          <w:lang w:bidi="en-US"/>
        </w:rPr>
        <w:t>Kierownik robót sanitarnych</w:t>
      </w:r>
      <w:r w:rsidRPr="00B94BA0">
        <w:rPr>
          <w:rFonts w:ascii="Arial" w:eastAsia="SimSun" w:hAnsi="Arial" w:cs="Arial"/>
          <w:color w:val="auto"/>
          <w:kern w:val="3"/>
          <w:sz w:val="22"/>
          <w:szCs w:val="22"/>
          <w:lang w:bidi="en-US"/>
        </w:rPr>
        <w:t>z uprawnieniami</w:t>
      </w:r>
      <w:r w:rsidR="005D1B7E" w:rsidRPr="00B94BA0">
        <w:rPr>
          <w:rFonts w:ascii="Arial" w:eastAsia="SimSun" w:hAnsi="Arial" w:cs="Arial"/>
          <w:color w:val="auto"/>
          <w:kern w:val="3"/>
          <w:sz w:val="22"/>
          <w:szCs w:val="22"/>
          <w:lang w:bidi="en-US"/>
        </w:rPr>
        <w:t xml:space="preserve"> budowlanymi</w:t>
      </w:r>
      <w:r w:rsidR="005D1B7E" w:rsidRPr="00B94BA0">
        <w:rPr>
          <w:rFonts w:ascii="Arial" w:eastAsia="Times New Roman" w:hAnsi="Arial" w:cs="Arial"/>
          <w:bCs/>
          <w:color w:val="auto"/>
          <w:spacing w:val="-10"/>
          <w:sz w:val="22"/>
          <w:szCs w:val="22"/>
        </w:rPr>
        <w:t>w specjalności instalacyjnej w</w:t>
      </w:r>
    </w:p>
    <w:p w:rsidR="00A17C2C" w:rsidRPr="00B94BA0" w:rsidRDefault="00A17C2C"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zakresie sieci,</w:t>
      </w:r>
      <w:r w:rsidR="005D1B7E" w:rsidRPr="00B94BA0">
        <w:rPr>
          <w:rFonts w:ascii="Arial" w:eastAsia="Times New Roman" w:hAnsi="Arial" w:cs="Arial"/>
          <w:bCs/>
          <w:color w:val="auto"/>
          <w:spacing w:val="-10"/>
          <w:sz w:val="22"/>
          <w:szCs w:val="22"/>
        </w:rPr>
        <w:t xml:space="preserve"> instalacji i urządzeń cieplnych, wentylacyjnych, gazowych, wodociągowych i</w:t>
      </w:r>
    </w:p>
    <w:p w:rsidR="004F512B" w:rsidRPr="00B94BA0" w:rsidRDefault="005D1B7E"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kanalizacyjnych bezograniczeń </w:t>
      </w:r>
      <w:r w:rsidR="004F512B" w:rsidRPr="00B94BA0">
        <w:rPr>
          <w:rFonts w:ascii="Arial" w:eastAsia="Times New Roman" w:hAnsi="Arial" w:cs="Arial"/>
          <w:bCs/>
          <w:color w:val="auto"/>
          <w:spacing w:val="-10"/>
          <w:sz w:val="22"/>
          <w:szCs w:val="22"/>
        </w:rPr>
        <w:t xml:space="preserve"> zgodnie z oświadczeniem Wykonawcy stanowiącym załącznik do</w:t>
      </w:r>
    </w:p>
    <w:p w:rsidR="00A17C2C" w:rsidRPr="00B94BA0" w:rsidRDefault="004F512B"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Umowy</w:t>
      </w:r>
    </w:p>
    <w:p w:rsidR="00A17C2C" w:rsidRPr="00B94BA0" w:rsidRDefault="005D1B7E" w:rsidP="00B809B7">
      <w:pPr>
        <w:pStyle w:val="Nagwek3"/>
        <w:shd w:val="clear" w:color="auto" w:fill="FFFFFF"/>
        <w:spacing w:before="0" w:line="240" w:lineRule="auto"/>
        <w:rPr>
          <w:rFonts w:ascii="Arial" w:eastAsia="Times New Roman" w:hAnsi="Arial" w:cs="Arial"/>
          <w:bCs/>
          <w:color w:val="auto"/>
          <w:spacing w:val="-10"/>
          <w:sz w:val="22"/>
          <w:szCs w:val="22"/>
        </w:rPr>
      </w:pPr>
      <w:r w:rsidRPr="00B94BA0">
        <w:rPr>
          <w:rFonts w:ascii="Arial" w:hAnsi="Arial" w:cs="Arial"/>
          <w:color w:val="auto"/>
          <w:sz w:val="22"/>
          <w:szCs w:val="22"/>
        </w:rPr>
        <w:t xml:space="preserve">1.3 Kierownik robót elektrycznych z  </w:t>
      </w:r>
      <w:r w:rsidRPr="00B94BA0">
        <w:rPr>
          <w:rFonts w:ascii="Arial" w:eastAsia="Times New Roman" w:hAnsi="Arial" w:cs="Arial"/>
          <w:bCs/>
          <w:color w:val="auto"/>
          <w:spacing w:val="-10"/>
          <w:sz w:val="22"/>
          <w:szCs w:val="22"/>
        </w:rPr>
        <w:t>uprawnieniami budowlanymi w specjalności instalacyjnej w</w:t>
      </w:r>
    </w:p>
    <w:p w:rsidR="004F512B" w:rsidRPr="00B94BA0" w:rsidRDefault="005D1B7E"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zakresiesieci, instalacji i urządzeń elektrycznych i elektro</w:t>
      </w:r>
      <w:r w:rsidR="004F512B" w:rsidRPr="00B94BA0">
        <w:rPr>
          <w:rFonts w:ascii="Arial" w:eastAsia="Times New Roman" w:hAnsi="Arial" w:cs="Arial"/>
          <w:bCs/>
          <w:color w:val="auto"/>
          <w:spacing w:val="-10"/>
          <w:sz w:val="22"/>
          <w:szCs w:val="22"/>
        </w:rPr>
        <w:t xml:space="preserve">energetycznych bez ograniczeń  zgodnie z </w:t>
      </w:r>
    </w:p>
    <w:p w:rsidR="005D1B7E" w:rsidRPr="00B94BA0" w:rsidRDefault="004F512B" w:rsidP="00B809B7">
      <w:pPr>
        <w:pStyle w:val="Nagwek3"/>
        <w:shd w:val="clear" w:color="auto" w:fill="FFFFFF"/>
        <w:spacing w:before="0" w:line="240" w:lineRule="auto"/>
        <w:ind w:left="340"/>
        <w:rPr>
          <w:rFonts w:ascii="Arial" w:eastAsia="Times New Roman" w:hAnsi="Arial" w:cs="Arial"/>
          <w:bCs/>
          <w:color w:val="auto"/>
          <w:spacing w:val="-10"/>
          <w:sz w:val="22"/>
          <w:szCs w:val="22"/>
        </w:rPr>
      </w:pPr>
      <w:r w:rsidRPr="00B94BA0">
        <w:rPr>
          <w:rFonts w:ascii="Arial" w:eastAsia="Times New Roman" w:hAnsi="Arial" w:cs="Arial"/>
          <w:bCs/>
          <w:color w:val="auto"/>
          <w:spacing w:val="-10"/>
          <w:sz w:val="22"/>
          <w:szCs w:val="22"/>
        </w:rPr>
        <w:t xml:space="preserve">            oświadczeniem Wykonawcy stanowiącym załącznik do Umowy</w:t>
      </w:r>
      <w:r w:rsidR="00F10D19">
        <w:rPr>
          <w:rFonts w:ascii="Arial" w:eastAsia="Times New Roman" w:hAnsi="Arial" w:cs="Arial"/>
          <w:bCs/>
          <w:color w:val="auto"/>
          <w:spacing w:val="-10"/>
          <w:sz w:val="22"/>
          <w:szCs w:val="22"/>
        </w:rPr>
        <w:t>.</w:t>
      </w:r>
    </w:p>
    <w:p w:rsidR="00137D92" w:rsidRPr="00B94BA0" w:rsidRDefault="00137D92" w:rsidP="00B809B7">
      <w:pPr>
        <w:pStyle w:val="Akapitzlist"/>
        <w:numPr>
          <w:ilvl w:val="0"/>
          <w:numId w:val="36"/>
        </w:numPr>
        <w:suppressAutoHyphens/>
        <w:autoSpaceDN w:val="0"/>
        <w:spacing w:after="0" w:line="240" w:lineRule="auto"/>
        <w:ind w:left="284" w:hanging="284"/>
        <w:mirrorIndents/>
        <w:rPr>
          <w:rFonts w:ascii="Arial" w:eastAsia="SimSun" w:hAnsi="Arial" w:cs="Arial"/>
          <w:kern w:val="3"/>
          <w:sz w:val="22"/>
          <w:lang w:bidi="en-US"/>
        </w:rPr>
      </w:pPr>
      <w:r w:rsidRPr="00B94BA0">
        <w:rPr>
          <w:rFonts w:ascii="Arial" w:eastAsia="SimSun" w:hAnsi="Arial" w:cs="Arial"/>
          <w:kern w:val="3"/>
          <w:sz w:val="22"/>
          <w:lang w:bidi="en-US"/>
        </w:rPr>
        <w:t>Wykonawca upoważnia osoby wymienione w ust. 1. do dokonania odbiorów częściowych i końcowego robót wraz z rozliczeniem robót oraz do odbioru przedmiotu umowy.</w:t>
      </w:r>
    </w:p>
    <w:p w:rsidR="00137D92" w:rsidRPr="00B94BA0" w:rsidRDefault="00137D92" w:rsidP="00B809B7">
      <w:pPr>
        <w:numPr>
          <w:ilvl w:val="0"/>
          <w:numId w:val="36"/>
        </w:numPr>
        <w:tabs>
          <w:tab w:val="left" w:pos="284"/>
          <w:tab w:val="left" w:pos="426"/>
        </w:tabs>
        <w:suppressAutoHyphens/>
        <w:autoSpaceDN w:val="0"/>
        <w:spacing w:after="0" w:line="240" w:lineRule="auto"/>
        <w:ind w:hanging="720"/>
        <w:contextualSpacing/>
        <w:mirrorIndents/>
        <w:rPr>
          <w:rFonts w:ascii="Arial" w:eastAsia="SimSun" w:hAnsi="Arial" w:cs="Arial"/>
          <w:kern w:val="3"/>
          <w:sz w:val="22"/>
          <w:lang w:bidi="en-US"/>
        </w:rPr>
      </w:pPr>
      <w:r w:rsidRPr="00B94BA0">
        <w:rPr>
          <w:rFonts w:ascii="Arial" w:hAnsi="Arial" w:cs="Arial"/>
          <w:sz w:val="22"/>
          <w:lang w:bidi="en-US"/>
        </w:rPr>
        <w:t>Obowiązki inspektora nadzoru inwestorskiego zwanego dalej „inspektorem” pełnić będą:</w:t>
      </w:r>
    </w:p>
    <w:p w:rsidR="00137D92" w:rsidRPr="00B94BA0" w:rsidRDefault="00137D92" w:rsidP="00B809B7">
      <w:pPr>
        <w:pStyle w:val="Akapitzlist"/>
        <w:numPr>
          <w:ilvl w:val="0"/>
          <w:numId w:val="37"/>
        </w:numPr>
        <w:suppressAutoHyphens/>
        <w:autoSpaceDN w:val="0"/>
        <w:spacing w:after="0" w:line="240" w:lineRule="auto"/>
        <w:ind w:left="567" w:hanging="283"/>
        <w:mirrorIndents/>
        <w:rPr>
          <w:rFonts w:ascii="Arial" w:eastAsia="SimSun" w:hAnsi="Arial" w:cs="Arial"/>
          <w:kern w:val="3"/>
          <w:sz w:val="22"/>
          <w:lang w:bidi="en-US"/>
        </w:rPr>
      </w:pPr>
      <w:r w:rsidRPr="00B94BA0">
        <w:rPr>
          <w:rFonts w:ascii="Arial" w:hAnsi="Arial" w:cs="Arial"/>
          <w:sz w:val="22"/>
          <w:lang w:bidi="en-US"/>
        </w:rPr>
        <w:t xml:space="preserve">Inspektor nadzoru w branży </w:t>
      </w:r>
      <w:r w:rsidRPr="00B94BA0">
        <w:rPr>
          <w:rFonts w:ascii="Arial" w:eastAsia="SimSun" w:hAnsi="Arial" w:cs="Arial"/>
          <w:kern w:val="3"/>
          <w:sz w:val="22"/>
          <w:lang w:bidi="en-US"/>
        </w:rPr>
        <w:t>konstrukcyjno-budowlanej</w:t>
      </w:r>
      <w:r w:rsidRPr="00B94BA0">
        <w:rPr>
          <w:rFonts w:ascii="Arial" w:hAnsi="Arial" w:cs="Arial"/>
          <w:sz w:val="22"/>
          <w:lang w:bidi="en-US"/>
        </w:rPr>
        <w:t xml:space="preserve">  z uprawnieniami bez ograniczeń </w:t>
      </w:r>
      <w:r w:rsidRPr="00B94BA0">
        <w:rPr>
          <w:rFonts w:ascii="Arial" w:eastAsia="SimSun" w:hAnsi="Arial" w:cs="Arial"/>
          <w:kern w:val="3"/>
          <w:sz w:val="22"/>
          <w:lang w:bidi="en-US"/>
        </w:rPr>
        <w:t xml:space="preserve">jednocześnie koordynatora:  </w:t>
      </w:r>
      <w:r w:rsidR="002F637A" w:rsidRPr="00B94BA0">
        <w:rPr>
          <w:rFonts w:ascii="Arial" w:eastAsia="SimSun" w:hAnsi="Arial" w:cs="Arial"/>
          <w:kern w:val="3"/>
          <w:sz w:val="22"/>
          <w:lang w:bidi="en-US"/>
        </w:rPr>
        <w:t>…………………………………………………………</w:t>
      </w:r>
    </w:p>
    <w:p w:rsidR="00137D92" w:rsidRPr="00B94BA0" w:rsidRDefault="00137D92" w:rsidP="00B809B7">
      <w:pPr>
        <w:pStyle w:val="Akapitzlist"/>
        <w:numPr>
          <w:ilvl w:val="0"/>
          <w:numId w:val="37"/>
        </w:numPr>
        <w:suppressAutoHyphens/>
        <w:autoSpaceDN w:val="0"/>
        <w:spacing w:after="0" w:line="240" w:lineRule="auto"/>
        <w:ind w:left="567" w:hanging="283"/>
        <w:mirrorIndents/>
        <w:rPr>
          <w:rFonts w:ascii="Arial" w:eastAsia="SimSun" w:hAnsi="Arial" w:cs="Arial"/>
          <w:kern w:val="3"/>
          <w:sz w:val="22"/>
          <w:lang w:bidi="en-US"/>
        </w:rPr>
      </w:pPr>
      <w:r w:rsidRPr="00B94BA0">
        <w:rPr>
          <w:rFonts w:ascii="Arial" w:hAnsi="Arial" w:cs="Arial"/>
          <w:sz w:val="22"/>
          <w:lang w:bidi="en-US"/>
        </w:rPr>
        <w:t xml:space="preserve">Inspektor nadzoru </w:t>
      </w:r>
      <w:r w:rsidRPr="00B94BA0">
        <w:rPr>
          <w:rFonts w:ascii="Arial" w:eastAsia="SimSun" w:hAnsi="Arial" w:cs="Arial"/>
          <w:kern w:val="3"/>
          <w:sz w:val="22"/>
          <w:lang w:bidi="en-US"/>
        </w:rPr>
        <w:t>w</w:t>
      </w:r>
      <w:r w:rsidRPr="00B94BA0">
        <w:rPr>
          <w:rFonts w:ascii="Arial" w:hAnsi="Arial" w:cs="Arial"/>
          <w:sz w:val="22"/>
          <w:lang w:bidi="en-US"/>
        </w:rPr>
        <w:t xml:space="preserve"> branży </w:t>
      </w:r>
      <w:r w:rsidRPr="00B94BA0">
        <w:rPr>
          <w:rFonts w:ascii="Arial" w:eastAsia="SimSun" w:hAnsi="Arial" w:cs="Arial"/>
          <w:kern w:val="3"/>
          <w:sz w:val="22"/>
          <w:lang w:bidi="en-US"/>
        </w:rPr>
        <w:t>sanita</w:t>
      </w:r>
      <w:r w:rsidR="002F637A" w:rsidRPr="00B94BA0">
        <w:rPr>
          <w:rFonts w:ascii="Arial" w:eastAsia="SimSun" w:hAnsi="Arial" w:cs="Arial"/>
          <w:kern w:val="3"/>
          <w:sz w:val="22"/>
          <w:lang w:bidi="en-US"/>
        </w:rPr>
        <w:t>rnej:</w:t>
      </w:r>
    </w:p>
    <w:p w:rsidR="00137D92" w:rsidRPr="00B94BA0" w:rsidRDefault="00137D92" w:rsidP="00B809B7">
      <w:pPr>
        <w:pStyle w:val="Akapitzlist"/>
        <w:numPr>
          <w:ilvl w:val="0"/>
          <w:numId w:val="37"/>
        </w:numPr>
        <w:suppressAutoHyphens/>
        <w:autoSpaceDN w:val="0"/>
        <w:spacing w:after="0" w:line="240" w:lineRule="auto"/>
        <w:ind w:left="568" w:hanging="284"/>
        <w:mirrorIndents/>
        <w:rPr>
          <w:rFonts w:ascii="Arial" w:eastAsia="SimSun" w:hAnsi="Arial" w:cs="Arial"/>
          <w:kern w:val="3"/>
          <w:sz w:val="22"/>
          <w:lang w:bidi="en-US"/>
        </w:rPr>
      </w:pPr>
      <w:r w:rsidRPr="00B94BA0">
        <w:rPr>
          <w:rFonts w:ascii="Arial" w:hAnsi="Arial" w:cs="Arial"/>
          <w:sz w:val="22"/>
          <w:lang w:bidi="en-US"/>
        </w:rPr>
        <w:t xml:space="preserve">Inspektor nadzoru </w:t>
      </w:r>
      <w:r w:rsidRPr="00B94BA0">
        <w:rPr>
          <w:rFonts w:ascii="Arial" w:eastAsia="SimSun" w:hAnsi="Arial" w:cs="Arial"/>
          <w:kern w:val="3"/>
          <w:sz w:val="22"/>
          <w:lang w:bidi="en-US"/>
        </w:rPr>
        <w:t>w</w:t>
      </w:r>
      <w:r w:rsidRPr="00B94BA0">
        <w:rPr>
          <w:rFonts w:ascii="Arial" w:hAnsi="Arial" w:cs="Arial"/>
          <w:sz w:val="22"/>
          <w:lang w:bidi="en-US"/>
        </w:rPr>
        <w:t xml:space="preserve"> branży </w:t>
      </w:r>
      <w:r w:rsidR="002F637A" w:rsidRPr="00B94BA0">
        <w:rPr>
          <w:rFonts w:ascii="Arial" w:eastAsia="SimSun" w:hAnsi="Arial" w:cs="Arial"/>
          <w:kern w:val="3"/>
          <w:sz w:val="22"/>
          <w:lang w:bidi="en-US"/>
        </w:rPr>
        <w:t xml:space="preserve">elektrycznej:  </w:t>
      </w:r>
    </w:p>
    <w:p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kern w:val="3"/>
          <w:sz w:val="22"/>
          <w:lang w:bidi="en-US"/>
        </w:rPr>
      </w:pPr>
      <w:r w:rsidRPr="00B94BA0">
        <w:rPr>
          <w:rFonts w:ascii="Arial" w:eastAsia="SimSun" w:hAnsi="Arial" w:cs="Arial"/>
          <w:kern w:val="3"/>
          <w:sz w:val="22"/>
          <w:lang w:bidi="en-US"/>
        </w:rPr>
        <w:t>Osoby, o których mowa w ust. 1 i 3 działają w granicach umocowania określonego w ustawie Prawo Budowlane z zastrzeżeniem ust. 6.</w:t>
      </w:r>
    </w:p>
    <w:p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kern w:val="3"/>
          <w:sz w:val="22"/>
          <w:lang w:bidi="en-US"/>
        </w:rPr>
      </w:pPr>
      <w:r w:rsidRPr="00B94BA0">
        <w:rPr>
          <w:rFonts w:ascii="Arial" w:eastAsia="SimSun" w:hAnsi="Arial" w:cs="Arial"/>
          <w:kern w:val="3"/>
          <w:sz w:val="22"/>
          <w:lang w:bidi="en-US"/>
        </w:rPr>
        <w:t>Wykonawca jest zobowiązany przedłożyć Zamawiającemu propozycję zmiany osoby określonej w ust. 1 nie później niż 7 dni przed planowanym terminem zmiany. Wykonawca jest zobowiązany do wykazania Zamawiającemu, że osoby mające pełnić funkcję Kierownika</w:t>
      </w:r>
      <w:r w:rsidR="002F637A" w:rsidRPr="00B94BA0">
        <w:rPr>
          <w:rFonts w:ascii="Arial" w:eastAsia="SimSun" w:hAnsi="Arial" w:cs="Arial"/>
          <w:kern w:val="3"/>
          <w:sz w:val="22"/>
          <w:lang w:bidi="en-US"/>
        </w:rPr>
        <w:t xml:space="preserve"> budowy, Kierownika</w:t>
      </w:r>
      <w:r w:rsidRPr="00B94BA0">
        <w:rPr>
          <w:rFonts w:ascii="Arial" w:eastAsia="SimSun" w:hAnsi="Arial" w:cs="Arial"/>
          <w:kern w:val="3"/>
          <w:sz w:val="22"/>
          <w:lang w:bidi="en-US"/>
        </w:rPr>
        <w:t xml:space="preserve"> robót sp</w:t>
      </w:r>
      <w:r w:rsidR="002F637A" w:rsidRPr="00B94BA0">
        <w:rPr>
          <w:rFonts w:ascii="Arial" w:eastAsia="SimSun" w:hAnsi="Arial" w:cs="Arial"/>
          <w:kern w:val="3"/>
          <w:sz w:val="22"/>
          <w:lang w:bidi="en-US"/>
        </w:rPr>
        <w:t>ełniają wymagania określone w ust.1</w:t>
      </w:r>
      <w:r w:rsidRPr="00B94BA0">
        <w:rPr>
          <w:rFonts w:ascii="Arial" w:eastAsia="SimSun" w:hAnsi="Arial" w:cs="Arial"/>
          <w:kern w:val="3"/>
          <w:sz w:val="22"/>
          <w:lang w:bidi="en-US"/>
        </w:rPr>
        <w:t>. Zmiana kierownika robót musi być zaakceptowana przez Zamawiającego. Dopiero po akceptacji zmiana może być do</w:t>
      </w:r>
      <w:r w:rsidR="002F637A" w:rsidRPr="00B94BA0">
        <w:rPr>
          <w:rFonts w:ascii="Arial" w:eastAsia="SimSun" w:hAnsi="Arial" w:cs="Arial"/>
          <w:kern w:val="3"/>
          <w:sz w:val="22"/>
          <w:lang w:bidi="en-US"/>
        </w:rPr>
        <w:t>konana wpisem do dziennika budowy</w:t>
      </w:r>
      <w:r w:rsidRPr="00B94BA0">
        <w:rPr>
          <w:rFonts w:ascii="Arial" w:eastAsia="SimSun" w:hAnsi="Arial" w:cs="Arial"/>
          <w:kern w:val="3"/>
          <w:sz w:val="22"/>
          <w:lang w:bidi="en-US"/>
        </w:rPr>
        <w:t xml:space="preserve"> i nie wymaga to zmiany umowy.</w:t>
      </w:r>
    </w:p>
    <w:p w:rsidR="00137D92" w:rsidRPr="00B94BA0"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strike/>
          <w:kern w:val="3"/>
          <w:sz w:val="22"/>
          <w:lang w:bidi="en-US"/>
        </w:rPr>
      </w:pPr>
      <w:r w:rsidRPr="00B94BA0">
        <w:rPr>
          <w:rFonts w:ascii="Arial" w:eastAsia="SimSun" w:hAnsi="Arial" w:cs="Arial"/>
          <w:kern w:val="3"/>
          <w:sz w:val="22"/>
          <w:lang w:bidi="en-US"/>
        </w:rPr>
        <w:t>Zamawiający zastrzega sobie prawo zmiany osób wskazanych w ust. 3. O dokonaniu zmiany, Zamawiający powiadomi na piśmie Wykonawcę. Zmiana ta nie wymaga zmiany umowy.</w:t>
      </w:r>
    </w:p>
    <w:p w:rsidR="00137D92" w:rsidRPr="00B809B7" w:rsidRDefault="00137D92" w:rsidP="00B809B7">
      <w:pPr>
        <w:numPr>
          <w:ilvl w:val="0"/>
          <w:numId w:val="36"/>
        </w:numPr>
        <w:tabs>
          <w:tab w:val="left" w:pos="284"/>
        </w:tabs>
        <w:suppressAutoHyphens/>
        <w:autoSpaceDN w:val="0"/>
        <w:spacing w:after="0" w:line="240" w:lineRule="auto"/>
        <w:ind w:left="284" w:hanging="284"/>
        <w:contextualSpacing/>
        <w:mirrorIndents/>
        <w:rPr>
          <w:rFonts w:ascii="Arial" w:eastAsia="SimSun" w:hAnsi="Arial" w:cs="Arial"/>
          <w:strike/>
          <w:kern w:val="3"/>
          <w:sz w:val="22"/>
          <w:lang w:bidi="en-US"/>
        </w:rPr>
      </w:pPr>
      <w:r w:rsidRPr="00B94BA0">
        <w:rPr>
          <w:rFonts w:ascii="Arial" w:eastAsia="SimSun" w:hAnsi="Arial" w:cs="Arial"/>
          <w:kern w:val="3"/>
          <w:sz w:val="22"/>
          <w:lang w:bidi="en-US"/>
        </w:rPr>
        <w:t>W celu dokonania odbioru przedmiotu umowy Zamawiający powoła Komisję Odbiorową, o której składzie i harmonogramie działania zostanie Wykonawca pisemnie powiadomiony.</w:t>
      </w:r>
    </w:p>
    <w:p w:rsidR="00B809B7" w:rsidRPr="00B94BA0" w:rsidRDefault="00B809B7" w:rsidP="00B809B7">
      <w:pPr>
        <w:tabs>
          <w:tab w:val="left" w:pos="284"/>
        </w:tabs>
        <w:suppressAutoHyphens/>
        <w:autoSpaceDN w:val="0"/>
        <w:spacing w:after="0" w:line="240" w:lineRule="auto"/>
        <w:ind w:left="284" w:firstLine="0"/>
        <w:contextualSpacing/>
        <w:mirrorIndents/>
        <w:rPr>
          <w:rFonts w:ascii="Arial" w:eastAsia="SimSun" w:hAnsi="Arial" w:cs="Arial"/>
          <w:strike/>
          <w:kern w:val="3"/>
          <w:sz w:val="22"/>
          <w:lang w:bidi="en-US"/>
        </w:rPr>
      </w:pP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t>§ 1</w:t>
      </w:r>
      <w:r w:rsidR="00F10D19">
        <w:rPr>
          <w:rFonts w:ascii="Arial" w:hAnsi="Arial" w:cs="Arial"/>
          <w:b/>
          <w:sz w:val="22"/>
        </w:rPr>
        <w:t>6</w:t>
      </w:r>
    </w:p>
    <w:p w:rsidR="000731BB" w:rsidRPr="00B94BA0" w:rsidRDefault="000731BB" w:rsidP="00B809B7">
      <w:pPr>
        <w:spacing w:after="0" w:line="240" w:lineRule="auto"/>
        <w:jc w:val="center"/>
        <w:rPr>
          <w:rFonts w:ascii="Arial" w:hAnsi="Arial" w:cs="Arial"/>
          <w:b/>
          <w:sz w:val="22"/>
        </w:rPr>
      </w:pPr>
      <w:r w:rsidRPr="00B94BA0">
        <w:rPr>
          <w:rFonts w:ascii="Arial" w:hAnsi="Arial" w:cs="Arial"/>
          <w:b/>
          <w:sz w:val="22"/>
        </w:rPr>
        <w:lastRenderedPageBreak/>
        <w:t>ZMIANA POSTANOWIEŃ UMOWY</w:t>
      </w:r>
    </w:p>
    <w:p w:rsidR="000731BB" w:rsidRPr="00B94BA0" w:rsidRDefault="000731BB" w:rsidP="00B809B7">
      <w:pPr>
        <w:tabs>
          <w:tab w:val="left" w:pos="426"/>
          <w:tab w:val="left" w:pos="851"/>
        </w:tabs>
        <w:spacing w:after="0" w:line="240" w:lineRule="auto"/>
        <w:rPr>
          <w:rFonts w:ascii="Arial" w:hAnsi="Arial" w:cs="Arial"/>
          <w:sz w:val="22"/>
        </w:rPr>
      </w:pPr>
      <w:r w:rsidRPr="00B94BA0">
        <w:rPr>
          <w:rFonts w:ascii="Arial" w:hAnsi="Arial" w:cs="Arial"/>
          <w:sz w:val="22"/>
        </w:rPr>
        <w:t>Zmiana postanowień zawartej umowy może nastąpić za zgodą obu stron i wymaga formy pisemnej pod rygorem nieważności takiej zmiany w niżej  przedstawionym zakresie:</w:t>
      </w:r>
    </w:p>
    <w:p w:rsidR="000731BB" w:rsidRPr="00B94BA0" w:rsidRDefault="000731BB" w:rsidP="00B809B7">
      <w:pPr>
        <w:numPr>
          <w:ilvl w:val="2"/>
          <w:numId w:val="22"/>
        </w:numPr>
        <w:suppressAutoHyphens/>
        <w:spacing w:after="0" w:line="240" w:lineRule="auto"/>
        <w:ind w:left="284" w:hanging="284"/>
        <w:rPr>
          <w:rFonts w:ascii="Arial" w:hAnsi="Arial" w:cs="Arial"/>
          <w:sz w:val="22"/>
        </w:rPr>
      </w:pPr>
      <w:r w:rsidRPr="00B94BA0">
        <w:rPr>
          <w:rFonts w:ascii="Arial" w:hAnsi="Arial" w:cs="Arial"/>
          <w:sz w:val="22"/>
        </w:rPr>
        <w:t>Zmiany terminu zakończenia  robót budowlanych w przypadku:</w:t>
      </w:r>
    </w:p>
    <w:p w:rsidR="000731BB" w:rsidRPr="00B94BA0" w:rsidRDefault="000731BB" w:rsidP="00B809B7">
      <w:pPr>
        <w:numPr>
          <w:ilvl w:val="3"/>
          <w:numId w:val="28"/>
        </w:numPr>
        <w:suppressAutoHyphens/>
        <w:spacing w:after="0" w:line="240" w:lineRule="auto"/>
        <w:ind w:left="567" w:hanging="283"/>
        <w:rPr>
          <w:rFonts w:ascii="Arial" w:hAnsi="Arial" w:cs="Arial"/>
          <w:sz w:val="22"/>
        </w:rPr>
      </w:pPr>
      <w:r w:rsidRPr="00B94BA0">
        <w:rPr>
          <w:rFonts w:ascii="Arial" w:hAnsi="Arial" w:cs="Arial"/>
          <w:sz w:val="22"/>
        </w:rPr>
        <w:t>wystąpienia warunków atmosferycznych i zdarzeń losowych, które istotnie utrudniają lub uniemożliwiają  prowadzenie robót,</w:t>
      </w:r>
    </w:p>
    <w:p w:rsidR="000731BB" w:rsidRPr="00B94BA0" w:rsidRDefault="000731BB" w:rsidP="00B809B7">
      <w:pPr>
        <w:numPr>
          <w:ilvl w:val="0"/>
          <w:numId w:val="28"/>
        </w:numPr>
        <w:suppressAutoHyphens/>
        <w:spacing w:after="0" w:line="240" w:lineRule="auto"/>
        <w:ind w:left="567" w:hanging="283"/>
        <w:rPr>
          <w:rFonts w:ascii="Arial" w:hAnsi="Arial" w:cs="Arial"/>
          <w:sz w:val="22"/>
        </w:rPr>
      </w:pPr>
      <w:r w:rsidRPr="00B94BA0">
        <w:rPr>
          <w:rFonts w:ascii="Arial" w:hAnsi="Arial" w:cs="Arial"/>
          <w:sz w:val="22"/>
        </w:rPr>
        <w:t>wprowadzenia zmian w dokumentacji techniczno-projektowej, co może powodować brak możliwości  dotrzymania pierwotnego terminu zakończenia realizacji zawartej umowy,</w:t>
      </w:r>
    </w:p>
    <w:p w:rsidR="000731BB" w:rsidRPr="00B94BA0" w:rsidRDefault="000731BB" w:rsidP="00B809B7">
      <w:pPr>
        <w:numPr>
          <w:ilvl w:val="0"/>
          <w:numId w:val="28"/>
        </w:numPr>
        <w:tabs>
          <w:tab w:val="left" w:pos="426"/>
        </w:tabs>
        <w:suppressAutoHyphens/>
        <w:spacing w:after="0" w:line="240" w:lineRule="auto"/>
        <w:ind w:left="567" w:hanging="283"/>
        <w:rPr>
          <w:rFonts w:ascii="Arial" w:hAnsi="Arial" w:cs="Arial"/>
          <w:sz w:val="22"/>
        </w:rPr>
      </w:pPr>
      <w:r w:rsidRPr="00B94BA0">
        <w:rPr>
          <w:rFonts w:ascii="Arial" w:hAnsi="Arial" w:cs="Arial"/>
          <w:sz w:val="22"/>
        </w:rPr>
        <w:t>konieczności uzyskania  niemożliwych  do przewidzenia na etapie planowania inwestycji danych, zgód, pozwoleń od osób trzecich lub właściwych organów.</w:t>
      </w:r>
    </w:p>
    <w:p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 przypadku postanowień, które mają związek ze zmienionymi regulacjami prawnymi  wprowadzonymi w życie po dacie podpisania umowy, wywołującymi potrzebę zmiany umowy. Zmiany wysokości podatku VAT.</w:t>
      </w:r>
    </w:p>
    <w:p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Zmiany w zakresie materiałów, parametrów technicznych, technologii wykonania, sposobu i zakresu  wykonania umowy  w przypadku:</w:t>
      </w:r>
    </w:p>
    <w:p w:rsidR="000731BB" w:rsidRPr="00B94BA0" w:rsidRDefault="000731BB" w:rsidP="00B809B7">
      <w:pPr>
        <w:numPr>
          <w:ilvl w:val="3"/>
          <w:numId w:val="30"/>
        </w:numPr>
        <w:suppressAutoHyphens/>
        <w:spacing w:after="0" w:line="240" w:lineRule="auto"/>
        <w:ind w:left="567" w:hanging="283"/>
        <w:rPr>
          <w:rFonts w:ascii="Arial" w:hAnsi="Arial" w:cs="Arial"/>
          <w:sz w:val="22"/>
        </w:rPr>
      </w:pPr>
      <w:r w:rsidRPr="00B94BA0">
        <w:rPr>
          <w:rFonts w:ascii="Arial" w:hAnsi="Arial" w:cs="Arial"/>
          <w:sz w:val="22"/>
        </w:rPr>
        <w:t>konieczności zrealizowania jakiejkolwiek części robót, objętej przedmiotem umowy przy zastosowaniu odmiennych rozwiązań technicznych lub technologicznych niż wykazane w dokumentacji projektowej, a wynikających ze stwierdzonych wad tej dokumentacji,</w:t>
      </w:r>
    </w:p>
    <w:p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konieczności realizacji robót wynikających z wprowadzenia w dokumentacji projektowej  zmian uznanych za nieistotne odstępstwo od  projektu,</w:t>
      </w:r>
    </w:p>
    <w:p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wystąpienia warunków geologicznych, geotechnicznych lub hydrologicznych, odbiegających w sposób istotny od przyjętych w dokumentacji projektowej,</w:t>
      </w:r>
    </w:p>
    <w:p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wystąpienia warunków terenu odbiegających w sposób istotny od przyjętych w dokumentacji projektowej, w szczególności napotkanie niezinwentaryzowanych lub błędnie zinwentaryzowanych urządzeń podziemnych,</w:t>
      </w:r>
    </w:p>
    <w:p w:rsidR="000731BB" w:rsidRPr="00B94BA0" w:rsidRDefault="000731BB" w:rsidP="00B809B7">
      <w:pPr>
        <w:numPr>
          <w:ilvl w:val="0"/>
          <w:numId w:val="30"/>
        </w:numPr>
        <w:suppressAutoHyphens/>
        <w:spacing w:after="0" w:line="240" w:lineRule="auto"/>
        <w:ind w:left="567" w:hanging="283"/>
        <w:rPr>
          <w:rFonts w:ascii="Arial" w:hAnsi="Arial" w:cs="Arial"/>
          <w:sz w:val="22"/>
        </w:rPr>
      </w:pPr>
      <w:r w:rsidRPr="00B94BA0">
        <w:rPr>
          <w:rFonts w:ascii="Arial" w:hAnsi="Arial" w:cs="Arial"/>
          <w:sz w:val="22"/>
        </w:rPr>
        <w:t>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0731BB"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Wymienione w ust.1-3 postanowienia stanowią katalog zmian, na które Zamawiający może wyrazić zgodę. Nie stanowią jednak zobowiązania do wyrażenia takiej zgody.</w:t>
      </w:r>
    </w:p>
    <w:p w:rsidR="0089039B" w:rsidRPr="0089039B" w:rsidRDefault="0089039B" w:rsidP="0089039B">
      <w:pPr>
        <w:numPr>
          <w:ilvl w:val="0"/>
          <w:numId w:val="29"/>
        </w:numPr>
        <w:suppressAutoHyphens/>
        <w:spacing w:after="0" w:line="240" w:lineRule="auto"/>
        <w:ind w:left="284" w:hanging="284"/>
        <w:rPr>
          <w:rFonts w:ascii="Arial" w:hAnsi="Arial" w:cs="Arial"/>
          <w:sz w:val="22"/>
        </w:rPr>
      </w:pPr>
      <w:r w:rsidRPr="0089039B">
        <w:rPr>
          <w:rFonts w:ascii="Arial" w:hAnsi="Arial" w:cs="Arial"/>
          <w:sz w:val="22"/>
        </w:rPr>
        <w:t>Zamawiający przewiduje się możliwość wprowadzenia odpowiednich zmian wysokości wynagrodzenia należnego Wykonawcy, w przypadku zmiany:</w:t>
      </w:r>
    </w:p>
    <w:p w:rsidR="0089039B" w:rsidRPr="0089039B" w:rsidRDefault="0089039B" w:rsidP="0089039B">
      <w:pPr>
        <w:numPr>
          <w:ilvl w:val="0"/>
          <w:numId w:val="42"/>
        </w:numPr>
        <w:spacing w:after="0" w:line="240" w:lineRule="auto"/>
        <w:ind w:left="567" w:hanging="283"/>
        <w:contextualSpacing/>
        <w:rPr>
          <w:rFonts w:ascii="Arial" w:hAnsi="Arial" w:cs="Arial"/>
          <w:sz w:val="22"/>
        </w:rPr>
      </w:pPr>
      <w:r w:rsidRPr="0089039B">
        <w:rPr>
          <w:rFonts w:ascii="Arial" w:hAnsi="Arial" w:cs="Arial"/>
          <w:sz w:val="22"/>
        </w:rPr>
        <w:t>wysokości minimalnego wynagrodzenia za pracę ustalonego na podstawie przepisów o minimalnym wynagrodzeniu za pracę,</w:t>
      </w:r>
    </w:p>
    <w:p w:rsidR="0089039B" w:rsidRPr="0089039B" w:rsidRDefault="0089039B" w:rsidP="0089039B">
      <w:pPr>
        <w:numPr>
          <w:ilvl w:val="0"/>
          <w:numId w:val="42"/>
        </w:numPr>
        <w:spacing w:after="0" w:line="240" w:lineRule="auto"/>
        <w:ind w:left="567" w:hanging="283"/>
        <w:contextualSpacing/>
        <w:rPr>
          <w:rFonts w:ascii="Arial" w:hAnsi="Arial" w:cs="Arial"/>
          <w:sz w:val="22"/>
        </w:rPr>
      </w:pPr>
      <w:r w:rsidRPr="0089039B">
        <w:rPr>
          <w:rFonts w:ascii="Arial" w:hAnsi="Arial" w:cs="Arial"/>
          <w:sz w:val="22"/>
        </w:rPr>
        <w:t>zasad podlegania ubezpieczeniom społecznym lub ubezpieczeniu zdrowotnemu lub wysokości stawek składek na ubezpieczenia społeczne lub zdrowotne</w:t>
      </w:r>
    </w:p>
    <w:p w:rsidR="0089039B" w:rsidRPr="0089039B" w:rsidRDefault="0089039B" w:rsidP="0089039B">
      <w:pPr>
        <w:spacing w:after="0" w:line="240" w:lineRule="auto"/>
        <w:ind w:left="284"/>
        <w:contextualSpacing/>
        <w:rPr>
          <w:rFonts w:ascii="Arial" w:hAnsi="Arial" w:cs="Arial"/>
          <w:sz w:val="22"/>
        </w:rPr>
      </w:pPr>
      <w:r w:rsidRPr="0089039B">
        <w:rPr>
          <w:rFonts w:ascii="Arial" w:hAnsi="Arial" w:cs="Arial"/>
          <w:sz w:val="22"/>
        </w:rPr>
        <w:t>– jeżeli zmiany te będą miały wpływ na koszty wykonania zamówienia publicznego przez wykonawcę. Obowiązek udowodnienia tego wpływu, w tym przedstawienia szczegółowych kalkulacji, spoczywa na Wykonawcy.</w:t>
      </w:r>
    </w:p>
    <w:p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Wykonawca jest zobowiązany do prowadzenia bieżącej dokumentacji, koniecznej dla uzasadnienia  żądanej zmiany.</w:t>
      </w:r>
    </w:p>
    <w:p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Wniosek w sprawach o których mowa w ust. 1-3 Wykonawca winien przekazać Zamawiającemu  niezwłocznie, jednakże nie później niż 14 dni roboczych od dnia w którym Wykonawca  dowiedział się o danym zdarzeniu lub okolicznościach.</w:t>
      </w:r>
    </w:p>
    <w:p w:rsidR="000731BB" w:rsidRPr="00B94BA0" w:rsidRDefault="000731BB" w:rsidP="00B809B7">
      <w:pPr>
        <w:numPr>
          <w:ilvl w:val="0"/>
          <w:numId w:val="29"/>
        </w:numPr>
        <w:suppressAutoHyphens/>
        <w:spacing w:after="0" w:line="240" w:lineRule="auto"/>
        <w:ind w:left="284" w:hanging="284"/>
        <w:rPr>
          <w:rFonts w:ascii="Arial" w:hAnsi="Arial" w:cs="Arial"/>
          <w:sz w:val="22"/>
        </w:rPr>
      </w:pPr>
      <w:r w:rsidRPr="00B94BA0">
        <w:rPr>
          <w:rFonts w:ascii="Arial" w:hAnsi="Arial" w:cs="Arial"/>
          <w:sz w:val="22"/>
        </w:rPr>
        <w:t>W terminie 7 dni roboczych od dnia otrzymania wniosku o którym mowa w ust. 6 Zamawiający powiadomi Wykonawcę o akceptacji żądania zmiany umowy i terminie podpisania aneksu do umowy lub odpowiednio o braku akceptacji zmiany.</w:t>
      </w:r>
    </w:p>
    <w:p w:rsidR="00E40558" w:rsidRDefault="00E40558" w:rsidP="00B809B7">
      <w:pPr>
        <w:spacing w:after="0" w:line="240" w:lineRule="auto"/>
        <w:ind w:left="0" w:firstLine="0"/>
        <w:rPr>
          <w:rFonts w:ascii="Arial" w:hAnsi="Arial" w:cs="Arial"/>
          <w:b/>
          <w:bCs/>
          <w:sz w:val="22"/>
        </w:rPr>
      </w:pPr>
    </w:p>
    <w:p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 1</w:t>
      </w:r>
      <w:r w:rsidR="00F10D19">
        <w:rPr>
          <w:rFonts w:ascii="Arial" w:hAnsi="Arial" w:cs="Arial"/>
          <w:b/>
          <w:bCs/>
          <w:sz w:val="22"/>
        </w:rPr>
        <w:t>7</w:t>
      </w:r>
    </w:p>
    <w:p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ROZSTRZYGANIE SPORÓW</w:t>
      </w:r>
    </w:p>
    <w:p w:rsidR="000731BB" w:rsidRPr="00B94BA0" w:rsidRDefault="000731BB" w:rsidP="00B809B7">
      <w:pPr>
        <w:numPr>
          <w:ilvl w:val="0"/>
          <w:numId w:val="31"/>
        </w:numPr>
        <w:tabs>
          <w:tab w:val="clear" w:pos="360"/>
        </w:tabs>
        <w:spacing w:after="0" w:line="240" w:lineRule="auto"/>
        <w:ind w:left="284" w:hanging="284"/>
        <w:rPr>
          <w:rFonts w:ascii="Arial" w:hAnsi="Arial" w:cs="Arial"/>
          <w:sz w:val="22"/>
        </w:rPr>
      </w:pPr>
      <w:r w:rsidRPr="00B94BA0">
        <w:rPr>
          <w:rFonts w:ascii="Arial" w:hAnsi="Arial" w:cs="Arial"/>
          <w:sz w:val="22"/>
        </w:rPr>
        <w:t>Wszelkie spory, mogące wyniknąć z tytułu niniejszej umowy, będą rozstrzygane przez sąd właściwy miejscowo dla siedziby Zamawiającego.</w:t>
      </w:r>
    </w:p>
    <w:p w:rsidR="00E40558" w:rsidRPr="00D71794" w:rsidRDefault="000731BB" w:rsidP="00B809B7">
      <w:pPr>
        <w:numPr>
          <w:ilvl w:val="0"/>
          <w:numId w:val="31"/>
        </w:numPr>
        <w:tabs>
          <w:tab w:val="clear" w:pos="360"/>
        </w:tabs>
        <w:spacing w:after="0" w:line="240" w:lineRule="auto"/>
        <w:ind w:left="284" w:hanging="284"/>
        <w:rPr>
          <w:rFonts w:ascii="Arial" w:hAnsi="Arial" w:cs="Arial"/>
          <w:sz w:val="22"/>
        </w:rPr>
      </w:pPr>
      <w:r w:rsidRPr="00B94BA0">
        <w:rPr>
          <w:rFonts w:ascii="Arial" w:hAnsi="Arial" w:cs="Arial"/>
          <w:sz w:val="22"/>
        </w:rPr>
        <w:lastRenderedPageBreak/>
        <w:t>W sprawach nieuregulowanych niniejszą umową stosuje się przepi</w:t>
      </w:r>
      <w:r w:rsidR="005E146F" w:rsidRPr="00B94BA0">
        <w:rPr>
          <w:rFonts w:ascii="Arial" w:hAnsi="Arial" w:cs="Arial"/>
          <w:sz w:val="22"/>
        </w:rPr>
        <w:t>sy ustaw:</w:t>
      </w:r>
      <w:r w:rsidRPr="00B94BA0">
        <w:rPr>
          <w:rFonts w:ascii="Arial" w:hAnsi="Arial" w:cs="Arial"/>
          <w:sz w:val="22"/>
        </w:rPr>
        <w:t xml:space="preserve"> ustawy z dnia 07.07.1994 r. Prawo budowlane oraz Kodeksu cywilnego  o ile przepisy ustawy Prawo zamówień publicznych nie stanowią inaczej.</w:t>
      </w:r>
    </w:p>
    <w:p w:rsidR="000731BB" w:rsidRPr="00B94BA0" w:rsidRDefault="000731BB" w:rsidP="00B809B7">
      <w:pPr>
        <w:spacing w:after="0" w:line="240" w:lineRule="auto"/>
        <w:ind w:left="0" w:firstLine="0"/>
        <w:jc w:val="center"/>
        <w:rPr>
          <w:rFonts w:ascii="Arial" w:hAnsi="Arial" w:cs="Arial"/>
          <w:b/>
          <w:bCs/>
          <w:sz w:val="22"/>
        </w:rPr>
      </w:pPr>
      <w:r w:rsidRPr="00B94BA0">
        <w:rPr>
          <w:rFonts w:ascii="Arial" w:hAnsi="Arial" w:cs="Arial"/>
          <w:b/>
          <w:bCs/>
          <w:sz w:val="22"/>
        </w:rPr>
        <w:t>§ 1</w:t>
      </w:r>
      <w:r w:rsidR="00F10D19">
        <w:rPr>
          <w:rFonts w:ascii="Arial" w:hAnsi="Arial" w:cs="Arial"/>
          <w:b/>
          <w:bCs/>
          <w:sz w:val="22"/>
        </w:rPr>
        <w:t>8</w:t>
      </w:r>
    </w:p>
    <w:p w:rsidR="000731BB" w:rsidRPr="00B94BA0" w:rsidRDefault="000731BB" w:rsidP="00B809B7">
      <w:pPr>
        <w:spacing w:after="0" w:line="240" w:lineRule="auto"/>
        <w:jc w:val="center"/>
        <w:rPr>
          <w:rFonts w:ascii="Arial" w:hAnsi="Arial" w:cs="Arial"/>
          <w:b/>
          <w:bCs/>
          <w:sz w:val="22"/>
        </w:rPr>
      </w:pPr>
      <w:r w:rsidRPr="00B94BA0">
        <w:rPr>
          <w:rFonts w:ascii="Arial" w:hAnsi="Arial" w:cs="Arial"/>
          <w:b/>
          <w:bCs/>
          <w:sz w:val="22"/>
        </w:rPr>
        <w:t>ILOŚĆ EGZEMPLARZY UMOWY</w:t>
      </w:r>
    </w:p>
    <w:p w:rsidR="00E27987" w:rsidRPr="00B94BA0" w:rsidRDefault="000731BB" w:rsidP="00B809B7">
      <w:pPr>
        <w:pStyle w:val="Akapitzlist"/>
        <w:numPr>
          <w:ilvl w:val="3"/>
          <w:numId w:val="22"/>
        </w:numPr>
        <w:suppressAutoHyphens/>
        <w:spacing w:after="0" w:line="240" w:lineRule="auto"/>
        <w:ind w:left="360"/>
        <w:rPr>
          <w:rFonts w:ascii="Arial" w:hAnsi="Arial" w:cs="Arial"/>
          <w:sz w:val="22"/>
        </w:rPr>
      </w:pPr>
      <w:r w:rsidRPr="00B94BA0">
        <w:rPr>
          <w:rFonts w:ascii="Arial" w:hAnsi="Arial" w:cs="Arial"/>
          <w:sz w:val="22"/>
        </w:rPr>
        <w:t>Umowę sporządzono w czterech jednobrzmiących egzemplarzach po dwa egzemplarze dla każdej ze stron</w:t>
      </w:r>
      <w:r w:rsidR="00E27987" w:rsidRPr="00B94BA0">
        <w:rPr>
          <w:rFonts w:ascii="Arial" w:hAnsi="Arial" w:cs="Arial"/>
          <w:sz w:val="22"/>
        </w:rPr>
        <w:t>.</w:t>
      </w:r>
    </w:p>
    <w:p w:rsidR="005E146F" w:rsidRPr="00B94BA0" w:rsidRDefault="005E146F" w:rsidP="00B809B7">
      <w:pPr>
        <w:suppressAutoHyphens/>
        <w:spacing w:after="0" w:line="240" w:lineRule="auto"/>
        <w:ind w:left="0" w:firstLine="0"/>
        <w:rPr>
          <w:rFonts w:ascii="Arial" w:hAnsi="Arial" w:cs="Arial"/>
          <w:sz w:val="22"/>
        </w:rPr>
      </w:pPr>
    </w:p>
    <w:p w:rsidR="00E27987" w:rsidRPr="00B94BA0" w:rsidRDefault="00E27987" w:rsidP="00B809B7">
      <w:pPr>
        <w:suppressAutoHyphens/>
        <w:spacing w:after="0" w:line="240" w:lineRule="auto"/>
        <w:rPr>
          <w:rFonts w:ascii="Arial" w:hAnsi="Arial" w:cs="Arial"/>
          <w:sz w:val="22"/>
        </w:rPr>
      </w:pPr>
    </w:p>
    <w:p w:rsidR="00B94BA0" w:rsidRPr="00B94BA0" w:rsidRDefault="005E146F" w:rsidP="00B809B7">
      <w:pPr>
        <w:suppressAutoHyphens/>
        <w:spacing w:after="0" w:line="240" w:lineRule="auto"/>
        <w:rPr>
          <w:rFonts w:ascii="Arial" w:hAnsi="Arial" w:cs="Arial"/>
          <w:sz w:val="22"/>
        </w:rPr>
      </w:pPr>
      <w:r w:rsidRPr="00B94BA0">
        <w:rPr>
          <w:rFonts w:ascii="Arial" w:hAnsi="Arial" w:cs="Arial"/>
          <w:sz w:val="22"/>
        </w:rPr>
        <w:t>Załączniki</w:t>
      </w:r>
      <w:r w:rsidR="00B94BA0">
        <w:rPr>
          <w:rFonts w:ascii="Arial" w:hAnsi="Arial" w:cs="Arial"/>
          <w:sz w:val="22"/>
        </w:rPr>
        <w:t>:</w:t>
      </w:r>
      <w:r w:rsidRPr="00B94BA0">
        <w:rPr>
          <w:rFonts w:ascii="Arial" w:hAnsi="Arial" w:cs="Arial"/>
          <w:sz w:val="22"/>
        </w:rPr>
        <w:t>:</w:t>
      </w:r>
    </w:p>
    <w:p w:rsidR="00B94BA0" w:rsidRDefault="00B94BA0" w:rsidP="00B809B7">
      <w:pPr>
        <w:spacing w:after="0" w:line="240" w:lineRule="auto"/>
        <w:ind w:left="367" w:firstLine="0"/>
      </w:pPr>
      <w:r>
        <w:t xml:space="preserve">1. </w:t>
      </w:r>
      <w:r w:rsidRPr="00B94BA0">
        <w:t>Opis przedmiotu zamówienia</w:t>
      </w:r>
    </w:p>
    <w:p w:rsidR="00B94BA0" w:rsidRDefault="00B94BA0" w:rsidP="00B809B7">
      <w:pPr>
        <w:spacing w:after="0" w:line="240" w:lineRule="auto"/>
        <w:ind w:left="367" w:firstLine="0"/>
      </w:pPr>
      <w:r>
        <w:t>2. Specyfikacja warunków zamówienia</w:t>
      </w:r>
    </w:p>
    <w:p w:rsidR="00B94BA0" w:rsidRPr="00B94BA0" w:rsidRDefault="00B94BA0" w:rsidP="00B809B7">
      <w:pPr>
        <w:spacing w:after="0" w:line="240" w:lineRule="auto"/>
        <w:ind w:left="367" w:firstLine="0"/>
      </w:pPr>
      <w:r>
        <w:t>3. Oferta Wykonawcy</w:t>
      </w:r>
    </w:p>
    <w:p w:rsidR="00B94BA0" w:rsidRPr="00B94BA0" w:rsidRDefault="00B94BA0" w:rsidP="00B809B7">
      <w:pPr>
        <w:pStyle w:val="Akapitzlist"/>
        <w:suppressAutoHyphens/>
        <w:spacing w:after="0" w:line="240" w:lineRule="auto"/>
        <w:ind w:left="5040" w:firstLine="0"/>
        <w:rPr>
          <w:rFonts w:ascii="Arial" w:hAnsi="Arial" w:cs="Arial"/>
          <w:sz w:val="22"/>
        </w:rPr>
      </w:pPr>
    </w:p>
    <w:p w:rsidR="00E27987" w:rsidRPr="00B94BA0" w:rsidRDefault="00E27987" w:rsidP="00B809B7">
      <w:pPr>
        <w:suppressAutoHyphens/>
        <w:spacing w:after="0" w:line="240" w:lineRule="auto"/>
        <w:rPr>
          <w:rFonts w:ascii="Arial" w:hAnsi="Arial" w:cs="Arial"/>
          <w:sz w:val="22"/>
        </w:rPr>
      </w:pPr>
    </w:p>
    <w:p w:rsidR="00E27987" w:rsidRPr="00B94BA0" w:rsidRDefault="00E27987" w:rsidP="00B809B7">
      <w:pPr>
        <w:suppressAutoHyphens/>
        <w:spacing w:after="0" w:line="240" w:lineRule="auto"/>
        <w:rPr>
          <w:rFonts w:ascii="Arial" w:hAnsi="Arial" w:cs="Arial"/>
          <w:sz w:val="22"/>
        </w:rPr>
      </w:pPr>
    </w:p>
    <w:p w:rsidR="005E146F" w:rsidRPr="00B94BA0" w:rsidRDefault="005E146F" w:rsidP="00B809B7">
      <w:pPr>
        <w:spacing w:after="0" w:line="240" w:lineRule="auto"/>
        <w:ind w:left="0" w:firstLine="0"/>
        <w:rPr>
          <w:rFonts w:ascii="Arial" w:hAnsi="Arial" w:cs="Arial"/>
          <w:b/>
          <w:sz w:val="22"/>
        </w:rPr>
      </w:pPr>
    </w:p>
    <w:p w:rsidR="005E146F" w:rsidRPr="00B94BA0" w:rsidRDefault="005E146F" w:rsidP="00B809B7">
      <w:pPr>
        <w:spacing w:after="0" w:line="240" w:lineRule="auto"/>
        <w:ind w:left="0" w:firstLine="0"/>
        <w:rPr>
          <w:rFonts w:ascii="Arial" w:hAnsi="Arial" w:cs="Arial"/>
          <w:b/>
          <w:sz w:val="22"/>
        </w:rPr>
      </w:pPr>
    </w:p>
    <w:p w:rsidR="00E27987" w:rsidRPr="00B94BA0" w:rsidRDefault="00E27987" w:rsidP="00B809B7">
      <w:pPr>
        <w:spacing w:after="0" w:line="240" w:lineRule="auto"/>
        <w:ind w:left="0" w:firstLine="0"/>
        <w:rPr>
          <w:rFonts w:ascii="Arial" w:hAnsi="Arial" w:cs="Arial"/>
          <w:sz w:val="22"/>
        </w:rPr>
      </w:pPr>
      <w:r w:rsidRPr="00B94BA0">
        <w:rPr>
          <w:rFonts w:ascii="Arial" w:hAnsi="Arial" w:cs="Arial"/>
          <w:b/>
          <w:sz w:val="22"/>
        </w:rPr>
        <w:t>Zamawiający:                                                                                                      Wykonawca:</w:t>
      </w:r>
    </w:p>
    <w:p w:rsidR="000731BB" w:rsidRPr="00B94BA0" w:rsidRDefault="000731BB" w:rsidP="00B809B7">
      <w:pPr>
        <w:suppressAutoHyphens/>
        <w:spacing w:after="0" w:line="240" w:lineRule="auto"/>
        <w:rPr>
          <w:rFonts w:ascii="Arial" w:hAnsi="Arial" w:cs="Arial"/>
          <w:sz w:val="22"/>
        </w:rPr>
      </w:pPr>
    </w:p>
    <w:p w:rsidR="000731BB" w:rsidRPr="00B94BA0" w:rsidRDefault="000731BB" w:rsidP="00B809B7">
      <w:pPr>
        <w:suppressAutoHyphens/>
        <w:spacing w:after="0" w:line="240" w:lineRule="auto"/>
        <w:rPr>
          <w:rFonts w:ascii="Arial" w:hAnsi="Arial" w:cs="Arial"/>
          <w:sz w:val="22"/>
        </w:rPr>
      </w:pPr>
    </w:p>
    <w:p w:rsidR="00E27987" w:rsidRPr="00B94BA0" w:rsidRDefault="00E27987" w:rsidP="00B809B7">
      <w:pPr>
        <w:suppressAutoHyphens/>
        <w:spacing w:after="0" w:line="240" w:lineRule="auto"/>
        <w:rPr>
          <w:rFonts w:ascii="Arial" w:hAnsi="Arial" w:cs="Arial"/>
          <w:sz w:val="22"/>
        </w:rPr>
      </w:pPr>
    </w:p>
    <w:p w:rsidR="000731BB" w:rsidRPr="00B94BA0" w:rsidRDefault="000731BB" w:rsidP="00B809B7">
      <w:pPr>
        <w:spacing w:after="0" w:line="240" w:lineRule="auto"/>
        <w:ind w:left="284" w:firstLine="0"/>
        <w:rPr>
          <w:rFonts w:ascii="Arial" w:hAnsi="Arial" w:cs="Arial"/>
          <w:sz w:val="22"/>
        </w:rPr>
      </w:pPr>
    </w:p>
    <w:p w:rsidR="000731BB" w:rsidRPr="00B94BA0" w:rsidRDefault="000731BB" w:rsidP="00B809B7">
      <w:pPr>
        <w:pStyle w:val="Akapitzlist"/>
        <w:spacing w:after="0" w:line="240" w:lineRule="auto"/>
        <w:ind w:left="417" w:firstLine="0"/>
        <w:rPr>
          <w:rFonts w:ascii="Arial" w:hAnsi="Arial" w:cs="Arial"/>
          <w:sz w:val="22"/>
        </w:rPr>
      </w:pPr>
    </w:p>
    <w:p w:rsidR="00AF1392" w:rsidRPr="00B94BA0" w:rsidRDefault="00AF1392" w:rsidP="00B809B7">
      <w:pPr>
        <w:pStyle w:val="Akapitzlist"/>
        <w:spacing w:after="0" w:line="240" w:lineRule="auto"/>
        <w:ind w:left="2160" w:firstLine="0"/>
        <w:rPr>
          <w:rFonts w:ascii="Arial" w:hAnsi="Arial" w:cs="Arial"/>
          <w:sz w:val="22"/>
        </w:rPr>
      </w:pPr>
    </w:p>
    <w:p w:rsidR="00AF1392" w:rsidRPr="00B94BA0" w:rsidRDefault="00AF1392" w:rsidP="00B809B7">
      <w:pPr>
        <w:pStyle w:val="Akapitzlist"/>
        <w:spacing w:after="0" w:line="240" w:lineRule="auto"/>
        <w:ind w:left="2160" w:firstLine="0"/>
        <w:rPr>
          <w:rFonts w:ascii="Arial" w:hAnsi="Arial" w:cs="Arial"/>
          <w:sz w:val="22"/>
        </w:rPr>
      </w:pPr>
    </w:p>
    <w:p w:rsidR="00AF1392" w:rsidRPr="00B94BA0" w:rsidRDefault="00AF1392" w:rsidP="00B809B7">
      <w:pPr>
        <w:pStyle w:val="Akapitzlist"/>
        <w:tabs>
          <w:tab w:val="left" w:pos="426"/>
        </w:tabs>
        <w:spacing w:after="0" w:line="240" w:lineRule="auto"/>
        <w:ind w:left="426"/>
        <w:rPr>
          <w:rFonts w:ascii="Arial" w:hAnsi="Arial" w:cs="Arial"/>
          <w:sz w:val="22"/>
        </w:rPr>
      </w:pPr>
    </w:p>
    <w:p w:rsidR="00AF1392" w:rsidRPr="00B94BA0" w:rsidRDefault="00AF1392" w:rsidP="00B809B7">
      <w:pPr>
        <w:autoSpaceDE w:val="0"/>
        <w:autoSpaceDN w:val="0"/>
        <w:adjustRightInd w:val="0"/>
        <w:spacing w:after="0" w:line="240" w:lineRule="auto"/>
        <w:ind w:left="284" w:hanging="284"/>
        <w:rPr>
          <w:rFonts w:ascii="Arial" w:hAnsi="Arial" w:cs="Arial"/>
          <w:sz w:val="22"/>
        </w:rPr>
      </w:pPr>
    </w:p>
    <w:p w:rsidR="009E439D" w:rsidRPr="00B94BA0" w:rsidRDefault="009E439D" w:rsidP="00B809B7">
      <w:pPr>
        <w:autoSpaceDE w:val="0"/>
        <w:autoSpaceDN w:val="0"/>
        <w:adjustRightInd w:val="0"/>
        <w:spacing w:after="0" w:line="240" w:lineRule="auto"/>
        <w:rPr>
          <w:rFonts w:ascii="Arial" w:hAnsi="Arial" w:cs="Arial"/>
          <w:sz w:val="22"/>
        </w:rPr>
      </w:pPr>
    </w:p>
    <w:p w:rsidR="00144A8A" w:rsidRPr="00B94BA0" w:rsidRDefault="00144A8A" w:rsidP="00B809B7">
      <w:pPr>
        <w:autoSpaceDE w:val="0"/>
        <w:autoSpaceDN w:val="0"/>
        <w:adjustRightInd w:val="0"/>
        <w:spacing w:after="0" w:line="240" w:lineRule="auto"/>
        <w:jc w:val="left"/>
        <w:rPr>
          <w:rFonts w:ascii="Arial" w:hAnsi="Arial" w:cs="Arial"/>
          <w:b/>
          <w:sz w:val="22"/>
        </w:rPr>
      </w:pPr>
    </w:p>
    <w:p w:rsidR="006D523D" w:rsidRPr="00B94BA0" w:rsidRDefault="006D523D" w:rsidP="00B809B7">
      <w:pPr>
        <w:spacing w:after="0" w:line="240" w:lineRule="auto"/>
        <w:ind w:left="418" w:firstLine="0"/>
        <w:jc w:val="center"/>
        <w:rPr>
          <w:rFonts w:ascii="Arial" w:hAnsi="Arial" w:cs="Arial"/>
          <w:sz w:val="22"/>
        </w:rPr>
      </w:pPr>
    </w:p>
    <w:sectPr w:rsidR="006D523D" w:rsidRPr="00B94BA0" w:rsidSect="00EC3ACB">
      <w:headerReference w:type="even" r:id="rId8"/>
      <w:headerReference w:type="default" r:id="rId9"/>
      <w:footerReference w:type="even" r:id="rId10"/>
      <w:footerReference w:type="default" r:id="rId11"/>
      <w:headerReference w:type="first" r:id="rId12"/>
      <w:footerReference w:type="first" r:id="rId13"/>
      <w:pgSz w:w="11906" w:h="16838"/>
      <w:pgMar w:top="1503" w:right="1155" w:bottom="1434" w:left="1056" w:header="751"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9F" w:rsidRDefault="0046149F">
      <w:pPr>
        <w:spacing w:after="0" w:line="240" w:lineRule="auto"/>
      </w:pPr>
      <w:r>
        <w:separator/>
      </w:r>
    </w:p>
  </w:endnote>
  <w:endnote w:type="continuationSeparator" w:id="1">
    <w:p w:rsidR="0046149F" w:rsidRDefault="00461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EC3ACB">
    <w:pPr>
      <w:spacing w:after="0" w:line="259" w:lineRule="auto"/>
      <w:ind w:left="358" w:firstLine="0"/>
      <w:jc w:val="center"/>
    </w:pPr>
    <w:r w:rsidRPr="00EC3ACB">
      <w:fldChar w:fldCharType="begin"/>
    </w:r>
    <w:r w:rsidR="000731BB">
      <w:instrText xml:space="preserve"> PAGE   \* MERGEFORMAT </w:instrText>
    </w:r>
    <w:r w:rsidRPr="00EC3ACB">
      <w:fldChar w:fldCharType="separate"/>
    </w:r>
    <w:r w:rsidR="000731BB">
      <w:rPr>
        <w:rFonts w:ascii="Calibri" w:eastAsia="Calibri" w:hAnsi="Calibri" w:cs="Calibri"/>
        <w:sz w:val="20"/>
      </w:rPr>
      <w:t>1</w:t>
    </w:r>
    <w:r>
      <w:rPr>
        <w:rFonts w:ascii="Calibri" w:eastAsia="Calibri" w:hAnsi="Calibri" w:cs="Calibr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EC3ACB">
    <w:pPr>
      <w:spacing w:after="0" w:line="259" w:lineRule="auto"/>
      <w:ind w:left="358" w:firstLine="0"/>
      <w:jc w:val="center"/>
    </w:pPr>
    <w:r w:rsidRPr="00EC3ACB">
      <w:fldChar w:fldCharType="begin"/>
    </w:r>
    <w:r w:rsidR="000731BB">
      <w:instrText xml:space="preserve"> PAGE   \* MERGEFORMAT </w:instrText>
    </w:r>
    <w:r w:rsidRPr="00EC3ACB">
      <w:fldChar w:fldCharType="separate"/>
    </w:r>
    <w:r w:rsidR="00854A47" w:rsidRPr="00854A47">
      <w:rPr>
        <w:rFonts w:ascii="Calibri" w:eastAsia="Calibri" w:hAnsi="Calibri" w:cs="Calibri"/>
        <w:noProof/>
        <w:sz w:val="20"/>
      </w:rPr>
      <w:t>14</w:t>
    </w:r>
    <w:r>
      <w:rPr>
        <w:rFonts w:ascii="Calibri" w:eastAsia="Calibri" w:hAnsi="Calibri" w:cs="Calibr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EC3ACB">
    <w:pPr>
      <w:spacing w:after="0" w:line="259" w:lineRule="auto"/>
      <w:ind w:left="358" w:firstLine="0"/>
      <w:jc w:val="center"/>
    </w:pPr>
    <w:r w:rsidRPr="00EC3ACB">
      <w:fldChar w:fldCharType="begin"/>
    </w:r>
    <w:r w:rsidR="000731BB">
      <w:instrText xml:space="preserve"> PAGE   \* MERGEFORMAT </w:instrText>
    </w:r>
    <w:r w:rsidRPr="00EC3ACB">
      <w:fldChar w:fldCharType="separate"/>
    </w:r>
    <w:r w:rsidR="000731BB">
      <w:rPr>
        <w:rFonts w:ascii="Calibri" w:eastAsia="Calibri" w:hAnsi="Calibri" w:cs="Calibri"/>
        <w:sz w:val="20"/>
      </w:rPr>
      <w:t>1</w:t>
    </w:r>
    <w:r>
      <w:rPr>
        <w:rFonts w:ascii="Calibri" w:eastAsia="Calibri" w:hAnsi="Calibri" w:cs="Calibr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9F" w:rsidRDefault="0046149F">
      <w:pPr>
        <w:spacing w:after="0" w:line="240" w:lineRule="auto"/>
      </w:pPr>
      <w:r>
        <w:separator/>
      </w:r>
    </w:p>
  </w:footnote>
  <w:footnote w:type="continuationSeparator" w:id="1">
    <w:p w:rsidR="0046149F" w:rsidRDefault="00461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u w:val="single" w:color="000000"/>
      </w:rPr>
      <w:t>1/2019  Budowa instalacji fotowoltaicznej dla Lubuskiego Ośrodka Doradztwa Rolniczego</w:t>
    </w:r>
  </w:p>
  <w:p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r>
      <w:rPr>
        <w:rFonts w:ascii="Calibri" w:eastAsia="Calibri" w:hAnsi="Calibri" w:cs="Calibri"/>
        <w:sz w:val="20"/>
      </w:rPr>
      <w:tab/>
    </w:r>
    <w:r>
      <w:rPr>
        <w:rFonts w:ascii="Calibri" w:eastAsia="Calibri" w:hAnsi="Calibri" w:cs="Calibri"/>
        <w:sz w:val="20"/>
      </w:rPr>
      <w:tab/>
    </w:r>
    <w:r>
      <w:rPr>
        <w:b/>
      </w:rPr>
      <w:t>Zał. Nr 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r>
  </w:p>
  <w:p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BB" w:rsidRDefault="000731BB">
    <w:pPr>
      <w:tabs>
        <w:tab w:val="center" w:pos="723"/>
        <w:tab w:val="center" w:pos="5378"/>
      </w:tabs>
      <w:spacing w:after="231" w:line="259" w:lineRule="auto"/>
      <w:ind w:left="0" w:firstLine="0"/>
      <w:jc w:val="left"/>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u w:val="single" w:color="000000"/>
      </w:rPr>
      <w:t>1/2019  Budowa instalacji fotowoltaicznej dla Lubuskiego Ośrodka Doradztwa Rolniczego</w:t>
    </w:r>
  </w:p>
  <w:p w:rsidR="000731BB" w:rsidRDefault="000731BB">
    <w:pPr>
      <w:tabs>
        <w:tab w:val="center" w:pos="360"/>
        <w:tab w:val="center" w:pos="4897"/>
        <w:tab w:val="center" w:pos="8972"/>
      </w:tabs>
      <w:spacing w:after="0" w:line="259" w:lineRule="auto"/>
      <w:ind w:left="0" w:firstLine="0"/>
      <w:jc w:val="left"/>
    </w:pPr>
    <w:r>
      <w:rPr>
        <w:rFonts w:ascii="Calibri" w:eastAsia="Calibri" w:hAnsi="Calibri" w:cs="Calibri"/>
        <w:sz w:val="22"/>
      </w:rPr>
      <w:tab/>
    </w:r>
    <w:r>
      <w:rPr>
        <w:rFonts w:ascii="Calibri" w:eastAsia="Calibri" w:hAnsi="Calibri" w:cs="Calibri"/>
        <w:sz w:val="20"/>
      </w:rPr>
      <w:tab/>
    </w:r>
    <w:r>
      <w:rPr>
        <w:rFonts w:ascii="Calibri" w:eastAsia="Calibri" w:hAnsi="Calibri" w:cs="Calibri"/>
        <w:sz w:val="20"/>
      </w:rPr>
      <w:tab/>
    </w:r>
    <w:r>
      <w:rPr>
        <w:b/>
      </w:rPr>
      <w:t>Zał. Nr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585"/>
    <w:multiLevelType w:val="hybridMultilevel"/>
    <w:tmpl w:val="66D6BF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1A20ACA2">
      <w:start w:val="1"/>
      <w:numFmt w:val="decimal"/>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
    <w:nsid w:val="02540E50"/>
    <w:multiLevelType w:val="hybridMultilevel"/>
    <w:tmpl w:val="0E8EC27A"/>
    <w:lvl w:ilvl="0" w:tplc="04150011">
      <w:start w:val="1"/>
      <w:numFmt w:val="decimal"/>
      <w:lvlText w:val="%1)"/>
      <w:lvlJc w:val="left"/>
      <w:pPr>
        <w:ind w:left="1146" w:hanging="360"/>
      </w:pPr>
    </w:lvl>
    <w:lvl w:ilvl="1" w:tplc="5628A3F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5900640"/>
    <w:multiLevelType w:val="hybridMultilevel"/>
    <w:tmpl w:val="B792D30E"/>
    <w:lvl w:ilvl="0" w:tplc="0415000F">
      <w:start w:val="1"/>
      <w:numFmt w:val="decimal"/>
      <w:lvlText w:val="%1."/>
      <w:lvlJc w:val="left"/>
      <w:pPr>
        <w:tabs>
          <w:tab w:val="num" w:pos="720"/>
        </w:tabs>
        <w:ind w:left="720" w:hanging="360"/>
      </w:pPr>
    </w:lvl>
    <w:lvl w:ilvl="1" w:tplc="460CABA0">
      <w:start w:val="1"/>
      <w:numFmt w:val="decimal"/>
      <w:lvlText w:val="%2."/>
      <w:lvlJc w:val="left"/>
      <w:pPr>
        <w:tabs>
          <w:tab w:val="num" w:pos="360"/>
        </w:tabs>
        <w:ind w:left="360" w:hanging="360"/>
      </w:pPr>
      <w:rPr>
        <w:rFonts w:ascii="Times New Roman" w:hAnsi="Times New Roman" w:cs="Times New Roman" w:hint="default"/>
        <w:sz w:val="22"/>
        <w:szCs w:val="24"/>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F32E3F"/>
    <w:multiLevelType w:val="hybridMultilevel"/>
    <w:tmpl w:val="A3E053CC"/>
    <w:lvl w:ilvl="0" w:tplc="E0ACB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155D61"/>
    <w:multiLevelType w:val="hybridMultilevel"/>
    <w:tmpl w:val="F29C0E60"/>
    <w:lvl w:ilvl="0" w:tplc="FFFFFFFF">
      <w:start w:val="2"/>
      <w:numFmt w:val="decimal"/>
      <w:lvlText w:val="%1."/>
      <w:lvlJc w:val="left"/>
      <w:pPr>
        <w:tabs>
          <w:tab w:val="num" w:pos="360"/>
        </w:tabs>
        <w:ind w:left="360" w:hanging="360"/>
      </w:pPr>
      <w:rPr>
        <w:rFonts w:hint="default"/>
      </w:rPr>
    </w:lvl>
    <w:lvl w:ilvl="1" w:tplc="C5CA842A">
      <w:start w:val="1"/>
      <w:numFmt w:val="decimal"/>
      <w:lvlText w:val="%2."/>
      <w:lvlJc w:val="left"/>
      <w:pPr>
        <w:tabs>
          <w:tab w:val="num" w:pos="360"/>
        </w:tabs>
        <w:ind w:left="360" w:hanging="360"/>
      </w:pPr>
      <w:rPr>
        <w:rFonts w:hint="default"/>
        <w:color w:val="auto"/>
      </w:rPr>
    </w:lvl>
    <w:lvl w:ilvl="2" w:tplc="D2F22736">
      <w:start w:val="1"/>
      <w:numFmt w:val="lowerLetter"/>
      <w:lvlText w:val="%3)"/>
      <w:lvlJc w:val="left"/>
      <w:pPr>
        <w:ind w:left="360" w:hanging="360"/>
      </w:pPr>
      <w:rPr>
        <w:rFonts w:hint="default"/>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55B6D17"/>
    <w:multiLevelType w:val="hybridMultilevel"/>
    <w:tmpl w:val="A7CCD602"/>
    <w:lvl w:ilvl="0" w:tplc="04150011">
      <w:start w:val="1"/>
      <w:numFmt w:val="decimal"/>
      <w:lvlText w:val="%1)"/>
      <w:lvlJc w:val="left"/>
      <w:pPr>
        <w:ind w:left="720" w:hanging="360"/>
      </w:pPr>
    </w:lvl>
    <w:lvl w:ilvl="1" w:tplc="9F9A7052">
      <w:start w:val="1"/>
      <w:numFmt w:val="decimal"/>
      <w:lvlText w:val="%2."/>
      <w:lvlJc w:val="left"/>
      <w:pPr>
        <w:ind w:left="1440" w:hanging="360"/>
      </w:pPr>
      <w:rPr>
        <w:b/>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50723D"/>
    <w:multiLevelType w:val="hybridMultilevel"/>
    <w:tmpl w:val="A5147978"/>
    <w:lvl w:ilvl="0" w:tplc="7AFC867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3C094F"/>
    <w:multiLevelType w:val="hybridMultilevel"/>
    <w:tmpl w:val="9BB266A0"/>
    <w:lvl w:ilvl="0" w:tplc="B0206EC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1">
    <w:nsid w:val="26DB55C0"/>
    <w:multiLevelType w:val="hybridMultilevel"/>
    <w:tmpl w:val="DF6E2138"/>
    <w:lvl w:ilvl="0" w:tplc="F3280E48">
      <w:start w:val="2"/>
      <w:numFmt w:val="decimal"/>
      <w:lvlText w:val="%1."/>
      <w:lvlJc w:val="left"/>
      <w:pPr>
        <w:ind w:left="606" w:hanging="18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902C0B"/>
    <w:multiLevelType w:val="hybridMultilevel"/>
    <w:tmpl w:val="9A7E61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E67921"/>
    <w:multiLevelType w:val="hybridMultilevel"/>
    <w:tmpl w:val="A06A8816"/>
    <w:lvl w:ilvl="0" w:tplc="37D8B134">
      <w:start w:val="1"/>
      <w:numFmt w:val="decimal"/>
      <w:lvlText w:val="%1."/>
      <w:lvlJc w:val="left"/>
      <w:pPr>
        <w:tabs>
          <w:tab w:val="num" w:pos="4188"/>
        </w:tabs>
        <w:ind w:left="4188" w:hanging="360"/>
      </w:pPr>
      <w:rPr>
        <w:rFonts w:hint="default"/>
        <w:strike w:val="0"/>
        <w:color w:val="auto"/>
      </w:rPr>
    </w:lvl>
    <w:lvl w:ilvl="1" w:tplc="04150019">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14">
    <w:nsid w:val="30432833"/>
    <w:multiLevelType w:val="hybridMultilevel"/>
    <w:tmpl w:val="144E3482"/>
    <w:lvl w:ilvl="0" w:tplc="E0F25EA4">
      <w:start w:val="1"/>
      <w:numFmt w:val="decimal"/>
      <w:lvlText w:val="%1)"/>
      <w:lvlJc w:val="left"/>
      <w:pPr>
        <w:ind w:left="360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B01828"/>
    <w:multiLevelType w:val="multilevel"/>
    <w:tmpl w:val="9CD637E2"/>
    <w:lvl w:ilvl="0">
      <w:start w:val="1"/>
      <w:numFmt w:val="decimal"/>
      <w:lvlText w:val="%1."/>
      <w:lvlJc w:val="left"/>
      <w:pPr>
        <w:ind w:left="720" w:hanging="360"/>
      </w:pPr>
      <w:rPr>
        <w:rFonts w:hint="default"/>
      </w:rPr>
    </w:lvl>
    <w:lvl w:ilvl="1">
      <w:start w:val="1"/>
      <w:numFmt w:val="decimal"/>
      <w:isLgl/>
      <w:lvlText w:val="%2."/>
      <w:lvlJc w:val="left"/>
      <w:pPr>
        <w:ind w:left="854" w:hanging="360"/>
      </w:pPr>
      <w:rPr>
        <w:rFonts w:ascii="Times New Roman" w:eastAsia="Times New Roman" w:hAnsi="Times New Roman" w:cs="Times New Roman"/>
      </w:rPr>
    </w:lvl>
    <w:lvl w:ilvl="2">
      <w:start w:val="1"/>
      <w:numFmt w:val="decimal"/>
      <w:isLgl/>
      <w:lvlText w:val="%1.%2.%3"/>
      <w:lvlJc w:val="left"/>
      <w:pPr>
        <w:ind w:left="1348" w:hanging="720"/>
      </w:pPr>
      <w:rPr>
        <w:rFonts w:hint="default"/>
      </w:rPr>
    </w:lvl>
    <w:lvl w:ilvl="3">
      <w:start w:val="1"/>
      <w:numFmt w:val="decimal"/>
      <w:isLgl/>
      <w:lvlText w:val="%1.%2.%3.%4"/>
      <w:lvlJc w:val="left"/>
      <w:pPr>
        <w:ind w:left="1482" w:hanging="720"/>
      </w:pPr>
      <w:rPr>
        <w:rFonts w:hint="default"/>
      </w:rPr>
    </w:lvl>
    <w:lvl w:ilvl="4">
      <w:start w:val="1"/>
      <w:numFmt w:val="decimal"/>
      <w:isLgl/>
      <w:lvlText w:val="%1.%2.%3.%4.%5"/>
      <w:lvlJc w:val="left"/>
      <w:pPr>
        <w:ind w:left="1976" w:hanging="1080"/>
      </w:pPr>
      <w:rPr>
        <w:rFonts w:hint="default"/>
      </w:rPr>
    </w:lvl>
    <w:lvl w:ilvl="5">
      <w:start w:val="1"/>
      <w:numFmt w:val="decimal"/>
      <w:isLgl/>
      <w:lvlText w:val="%1.%2.%3.%4.%5.%6"/>
      <w:lvlJc w:val="left"/>
      <w:pPr>
        <w:ind w:left="2110" w:hanging="1080"/>
      </w:pPr>
      <w:rPr>
        <w:rFonts w:hint="default"/>
      </w:rPr>
    </w:lvl>
    <w:lvl w:ilvl="6">
      <w:start w:val="1"/>
      <w:numFmt w:val="decimal"/>
      <w:isLgl/>
      <w:lvlText w:val="%1.%2.%3.%4.%5.%6.%7"/>
      <w:lvlJc w:val="left"/>
      <w:pPr>
        <w:ind w:left="2604"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2872" w:hanging="1440"/>
      </w:pPr>
      <w:rPr>
        <w:rFonts w:hint="default"/>
      </w:rPr>
    </w:lvl>
  </w:abstractNum>
  <w:abstractNum w:abstractNumId="16">
    <w:nsid w:val="384F60D7"/>
    <w:multiLevelType w:val="hybridMultilevel"/>
    <w:tmpl w:val="AE64BF5A"/>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FD34AE3"/>
    <w:multiLevelType w:val="hybridMultilevel"/>
    <w:tmpl w:val="2C3C8410"/>
    <w:lvl w:ilvl="0" w:tplc="F7CABD0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408318CB"/>
    <w:multiLevelType w:val="hybridMultilevel"/>
    <w:tmpl w:val="A6FEF23A"/>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1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9">
    <w:nsid w:val="412C0804"/>
    <w:multiLevelType w:val="hybridMultilevel"/>
    <w:tmpl w:val="7DB6115E"/>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1">
    <w:nsid w:val="4C0948D5"/>
    <w:multiLevelType w:val="multilevel"/>
    <w:tmpl w:val="956A9A2A"/>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2">
    <w:nsid w:val="4E997B6A"/>
    <w:multiLevelType w:val="hybridMultilevel"/>
    <w:tmpl w:val="6F7C68E2"/>
    <w:lvl w:ilvl="0" w:tplc="C618154E">
      <w:start w:val="2"/>
      <w:numFmt w:val="decimal"/>
      <w:lvlText w:val="%1."/>
      <w:lvlJc w:val="left"/>
      <w:pPr>
        <w:ind w:left="180" w:hanging="180"/>
      </w:pPr>
      <w:rPr>
        <w:rFonts w:hint="default"/>
        <w:b w:val="0"/>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
    <w:nsid w:val="4FC910F2"/>
    <w:multiLevelType w:val="hybridMultilevel"/>
    <w:tmpl w:val="F586AB26"/>
    <w:lvl w:ilvl="0" w:tplc="83F82CEA">
      <w:start w:val="1"/>
      <w:numFmt w:val="decimal"/>
      <w:lvlText w:val="%1."/>
      <w:lvlJc w:val="left"/>
      <w:pPr>
        <w:ind w:left="1222" w:hanging="360"/>
      </w:pPr>
      <w:rPr>
        <w:rFonts w:ascii="Times New Roman" w:eastAsia="Calibri"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5">
    <w:nsid w:val="551557C3"/>
    <w:multiLevelType w:val="hybridMultilevel"/>
    <w:tmpl w:val="2A240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7">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E971C48"/>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555E71"/>
    <w:multiLevelType w:val="hybridMultilevel"/>
    <w:tmpl w:val="7D48C116"/>
    <w:lvl w:ilvl="0" w:tplc="FF588A32">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8242E6E">
      <w:start w:val="1"/>
      <w:numFmt w:val="decimal"/>
      <w:lvlText w:val="%4."/>
      <w:lvlJc w:val="left"/>
      <w:pPr>
        <w:ind w:left="1920" w:hanging="360"/>
      </w:pPr>
      <w:rPr>
        <w:rFonts w:ascii="Times New Roman" w:hAnsi="Times New Roman" w:cs="Times New Roman" w:hint="default"/>
        <w:i w:val="0"/>
        <w:sz w:val="22"/>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5E42208"/>
    <w:multiLevelType w:val="hybridMultilevel"/>
    <w:tmpl w:val="87B22F9A"/>
    <w:lvl w:ilvl="0" w:tplc="75827388">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F1213D"/>
    <w:multiLevelType w:val="hybridMultilevel"/>
    <w:tmpl w:val="BE5C610E"/>
    <w:lvl w:ilvl="0" w:tplc="C79AD954">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D8D0277"/>
    <w:multiLevelType w:val="hybridMultilevel"/>
    <w:tmpl w:val="772A1FB2"/>
    <w:lvl w:ilvl="0" w:tplc="5628A3FA">
      <w:start w:val="1"/>
      <w:numFmt w:val="lowerLetter"/>
      <w:lvlText w:val="%1)"/>
      <w:lvlJc w:val="left"/>
      <w:pPr>
        <w:ind w:left="144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nsid w:val="6EB56D44"/>
    <w:multiLevelType w:val="hybridMultilevel"/>
    <w:tmpl w:val="12885290"/>
    <w:lvl w:ilvl="0" w:tplc="1FE4C85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70455EAE"/>
    <w:multiLevelType w:val="hybridMultilevel"/>
    <w:tmpl w:val="E9C6CF1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70D07A40">
      <w:start w:val="1"/>
      <w:numFmt w:val="decimal"/>
      <w:lvlText w:val="%4."/>
      <w:lvlJc w:val="left"/>
      <w:pPr>
        <w:ind w:left="2946" w:hanging="360"/>
      </w:pPr>
      <w:rPr>
        <w:rFonts w:ascii="Times New Roman" w:hAnsi="Times New Roman" w:cs="Arial" w:hint="default"/>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202"/>
        </w:tabs>
        <w:ind w:left="220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8">
    <w:nsid w:val="763D4308"/>
    <w:multiLevelType w:val="multilevel"/>
    <w:tmpl w:val="8F1A4318"/>
    <w:lvl w:ilvl="0">
      <w:start w:val="1"/>
      <w:numFmt w:val="decimal"/>
      <w:lvlText w:val="%1"/>
      <w:lvlJc w:val="left"/>
      <w:pPr>
        <w:ind w:left="360" w:hanging="360"/>
      </w:pPr>
      <w:rPr>
        <w:rFonts w:eastAsia="SimSun" w:hint="default"/>
      </w:rPr>
    </w:lvl>
    <w:lvl w:ilvl="1">
      <w:start w:val="1"/>
      <w:numFmt w:val="decimal"/>
      <w:lvlText w:val="%1.%2"/>
      <w:lvlJc w:val="left"/>
      <w:pPr>
        <w:ind w:left="1027" w:hanging="360"/>
      </w:pPr>
      <w:rPr>
        <w:rFonts w:eastAsia="SimSun" w:hint="default"/>
      </w:rPr>
    </w:lvl>
    <w:lvl w:ilvl="2">
      <w:start w:val="1"/>
      <w:numFmt w:val="decimal"/>
      <w:lvlText w:val="%1.%2.%3"/>
      <w:lvlJc w:val="left"/>
      <w:pPr>
        <w:ind w:left="2054" w:hanging="720"/>
      </w:pPr>
      <w:rPr>
        <w:rFonts w:eastAsia="SimSun" w:hint="default"/>
      </w:rPr>
    </w:lvl>
    <w:lvl w:ilvl="3">
      <w:start w:val="1"/>
      <w:numFmt w:val="decimal"/>
      <w:lvlText w:val="%1.%2.%3.%4"/>
      <w:lvlJc w:val="left"/>
      <w:pPr>
        <w:ind w:left="2721" w:hanging="720"/>
      </w:pPr>
      <w:rPr>
        <w:rFonts w:eastAsia="SimSun" w:hint="default"/>
      </w:rPr>
    </w:lvl>
    <w:lvl w:ilvl="4">
      <w:start w:val="1"/>
      <w:numFmt w:val="decimal"/>
      <w:lvlText w:val="%1.%2.%3.%4.%5"/>
      <w:lvlJc w:val="left"/>
      <w:pPr>
        <w:ind w:left="3748" w:hanging="1080"/>
      </w:pPr>
      <w:rPr>
        <w:rFonts w:eastAsia="SimSun" w:hint="default"/>
      </w:rPr>
    </w:lvl>
    <w:lvl w:ilvl="5">
      <w:start w:val="1"/>
      <w:numFmt w:val="decimal"/>
      <w:lvlText w:val="%1.%2.%3.%4.%5.%6"/>
      <w:lvlJc w:val="left"/>
      <w:pPr>
        <w:ind w:left="4415" w:hanging="1080"/>
      </w:pPr>
      <w:rPr>
        <w:rFonts w:eastAsia="SimSun" w:hint="default"/>
      </w:rPr>
    </w:lvl>
    <w:lvl w:ilvl="6">
      <w:start w:val="1"/>
      <w:numFmt w:val="decimal"/>
      <w:lvlText w:val="%1.%2.%3.%4.%5.%6.%7"/>
      <w:lvlJc w:val="left"/>
      <w:pPr>
        <w:ind w:left="5082" w:hanging="1080"/>
      </w:pPr>
      <w:rPr>
        <w:rFonts w:eastAsia="SimSun" w:hint="default"/>
      </w:rPr>
    </w:lvl>
    <w:lvl w:ilvl="7">
      <w:start w:val="1"/>
      <w:numFmt w:val="decimal"/>
      <w:lvlText w:val="%1.%2.%3.%4.%5.%6.%7.%8"/>
      <w:lvlJc w:val="left"/>
      <w:pPr>
        <w:ind w:left="6109" w:hanging="1440"/>
      </w:pPr>
      <w:rPr>
        <w:rFonts w:eastAsia="SimSun" w:hint="default"/>
      </w:rPr>
    </w:lvl>
    <w:lvl w:ilvl="8">
      <w:start w:val="1"/>
      <w:numFmt w:val="decimal"/>
      <w:lvlText w:val="%1.%2.%3.%4.%5.%6.%7.%8.%9"/>
      <w:lvlJc w:val="left"/>
      <w:pPr>
        <w:ind w:left="6776" w:hanging="1440"/>
      </w:pPr>
      <w:rPr>
        <w:rFonts w:eastAsia="SimSun" w:hint="default"/>
      </w:rPr>
    </w:lvl>
  </w:abstractNum>
  <w:abstractNum w:abstractNumId="39">
    <w:nsid w:val="78DA086D"/>
    <w:multiLevelType w:val="hybridMultilevel"/>
    <w:tmpl w:val="CDCA7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454529"/>
    <w:multiLevelType w:val="hybridMultilevel"/>
    <w:tmpl w:val="E28476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DED50B2"/>
    <w:multiLevelType w:val="multilevel"/>
    <w:tmpl w:val="EF6CA0EA"/>
    <w:lvl w:ilvl="0">
      <w:start w:val="2"/>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num w:numId="1">
    <w:abstractNumId w:val="23"/>
  </w:num>
  <w:num w:numId="2">
    <w:abstractNumId w:val="12"/>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6"/>
  </w:num>
  <w:num w:numId="8">
    <w:abstractNumId w:val="39"/>
  </w:num>
  <w:num w:numId="9">
    <w:abstractNumId w:val="1"/>
  </w:num>
  <w:num w:numId="10">
    <w:abstractNumId w:val="2"/>
  </w:num>
  <w:num w:numId="11">
    <w:abstractNumId w:val="19"/>
  </w:num>
  <w:num w:numId="12">
    <w:abstractNumId w:val="28"/>
  </w:num>
  <w:num w:numId="13">
    <w:abstractNumId w:val="11"/>
  </w:num>
  <w:num w:numId="14">
    <w:abstractNumId w:val="4"/>
  </w:num>
  <w:num w:numId="15">
    <w:abstractNumId w:val="33"/>
  </w:num>
  <w:num w:numId="16">
    <w:abstractNumId w:val="35"/>
  </w:num>
  <w:num w:numId="17">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20"/>
    <w:lvlOverride w:ilvl="0">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num>
  <w:num w:numId="24">
    <w:abstractNumId w:val="26"/>
    <w:lvlOverride w:ilvl="0">
      <w:startOverride w:val="1"/>
    </w:lvlOverride>
  </w:num>
  <w:num w:numId="25">
    <w:abstractNumId w:val="24"/>
  </w:num>
  <w:num w:numId="26">
    <w:abstractNumId w:val="4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25"/>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 w:numId="34">
    <w:abstractNumId w:val="41"/>
  </w:num>
  <w:num w:numId="35">
    <w:abstractNumId w:val="29"/>
  </w:num>
  <w:num w:numId="36">
    <w:abstractNumId w:val="30"/>
  </w:num>
  <w:num w:numId="37">
    <w:abstractNumId w:val="3"/>
  </w:num>
  <w:num w:numId="38">
    <w:abstractNumId w:val="38"/>
  </w:num>
  <w:num w:numId="39">
    <w:abstractNumId w:val="1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useFELayout/>
  </w:compat>
  <w:rsids>
    <w:rsidRoot w:val="006D523D"/>
    <w:rsid w:val="000731BB"/>
    <w:rsid w:val="00086BEE"/>
    <w:rsid w:val="000B14F0"/>
    <w:rsid w:val="000C027B"/>
    <w:rsid w:val="000C307A"/>
    <w:rsid w:val="000C6CF9"/>
    <w:rsid w:val="00137D92"/>
    <w:rsid w:val="00144A8A"/>
    <w:rsid w:val="001C3437"/>
    <w:rsid w:val="00294223"/>
    <w:rsid w:val="002F637A"/>
    <w:rsid w:val="002F6E8C"/>
    <w:rsid w:val="00315264"/>
    <w:rsid w:val="0039545D"/>
    <w:rsid w:val="003A3AD8"/>
    <w:rsid w:val="003C70C8"/>
    <w:rsid w:val="003F5057"/>
    <w:rsid w:val="00405670"/>
    <w:rsid w:val="0046149F"/>
    <w:rsid w:val="004B565C"/>
    <w:rsid w:val="004C1611"/>
    <w:rsid w:val="004F512B"/>
    <w:rsid w:val="00545D59"/>
    <w:rsid w:val="005D1B7E"/>
    <w:rsid w:val="005E146F"/>
    <w:rsid w:val="006002B0"/>
    <w:rsid w:val="00696BA3"/>
    <w:rsid w:val="006A579A"/>
    <w:rsid w:val="006D523D"/>
    <w:rsid w:val="00854013"/>
    <w:rsid w:val="00854A47"/>
    <w:rsid w:val="008811F3"/>
    <w:rsid w:val="0089039B"/>
    <w:rsid w:val="008B3334"/>
    <w:rsid w:val="008E6889"/>
    <w:rsid w:val="00997B63"/>
    <w:rsid w:val="009E439D"/>
    <w:rsid w:val="00A0315C"/>
    <w:rsid w:val="00A16A05"/>
    <w:rsid w:val="00A17C2C"/>
    <w:rsid w:val="00A61A03"/>
    <w:rsid w:val="00A70DFB"/>
    <w:rsid w:val="00A74109"/>
    <w:rsid w:val="00AF1392"/>
    <w:rsid w:val="00B036B6"/>
    <w:rsid w:val="00B27162"/>
    <w:rsid w:val="00B346BB"/>
    <w:rsid w:val="00B809B7"/>
    <w:rsid w:val="00B85796"/>
    <w:rsid w:val="00B94BA0"/>
    <w:rsid w:val="00BB3458"/>
    <w:rsid w:val="00C572FC"/>
    <w:rsid w:val="00C677CF"/>
    <w:rsid w:val="00C90B26"/>
    <w:rsid w:val="00CF03C0"/>
    <w:rsid w:val="00D0636C"/>
    <w:rsid w:val="00D1009F"/>
    <w:rsid w:val="00D46611"/>
    <w:rsid w:val="00D71794"/>
    <w:rsid w:val="00D720D3"/>
    <w:rsid w:val="00D76787"/>
    <w:rsid w:val="00D7737D"/>
    <w:rsid w:val="00D776DF"/>
    <w:rsid w:val="00DA1FC4"/>
    <w:rsid w:val="00DB0B96"/>
    <w:rsid w:val="00DD4D05"/>
    <w:rsid w:val="00E03283"/>
    <w:rsid w:val="00E27987"/>
    <w:rsid w:val="00E31891"/>
    <w:rsid w:val="00E40558"/>
    <w:rsid w:val="00EA4EA2"/>
    <w:rsid w:val="00EC3ACB"/>
    <w:rsid w:val="00ED391E"/>
    <w:rsid w:val="00ED4EA6"/>
    <w:rsid w:val="00EF5974"/>
    <w:rsid w:val="00F10D19"/>
    <w:rsid w:val="00FA4EA2"/>
    <w:rsid w:val="00FE05FF"/>
    <w:rsid w:val="00FE30E4"/>
    <w:rsid w:val="00FE5D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ACB"/>
    <w:pPr>
      <w:spacing w:after="47" w:line="368" w:lineRule="auto"/>
      <w:ind w:left="360" w:firstLine="7"/>
      <w:jc w:val="both"/>
    </w:pPr>
    <w:rPr>
      <w:rFonts w:ascii="Times New Roman" w:eastAsia="Times New Roman" w:hAnsi="Times New Roman" w:cs="Times New Roman"/>
      <w:color w:val="000000"/>
      <w:sz w:val="24"/>
    </w:rPr>
  </w:style>
  <w:style w:type="paragraph" w:styleId="Nagwek3">
    <w:name w:val="heading 3"/>
    <w:basedOn w:val="Normalny"/>
    <w:next w:val="Normalny"/>
    <w:link w:val="Nagwek3Znak"/>
    <w:uiPriority w:val="9"/>
    <w:unhideWhenUsed/>
    <w:qFormat/>
    <w:rsid w:val="005D1B7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8B3334"/>
    <w:pPr>
      <w:ind w:left="720"/>
      <w:contextualSpacing/>
    </w:pPr>
  </w:style>
  <w:style w:type="character" w:customStyle="1" w:styleId="AkapitzlistZnak">
    <w:name w:val="Akapit z listą Znak"/>
    <w:link w:val="Akapitzlist"/>
    <w:uiPriority w:val="99"/>
    <w:locked/>
    <w:rsid w:val="00144A8A"/>
    <w:rPr>
      <w:rFonts w:ascii="Times New Roman" w:eastAsia="Times New Roman" w:hAnsi="Times New Roman" w:cs="Times New Roman"/>
      <w:color w:val="000000"/>
      <w:sz w:val="24"/>
    </w:rPr>
  </w:style>
  <w:style w:type="character" w:styleId="Uwydatnienie">
    <w:name w:val="Emphasis"/>
    <w:uiPriority w:val="20"/>
    <w:qFormat/>
    <w:rsid w:val="00AF1392"/>
    <w:rPr>
      <w:i/>
      <w:iCs/>
    </w:rPr>
  </w:style>
  <w:style w:type="character" w:customStyle="1" w:styleId="Nagwek3Znak">
    <w:name w:val="Nagłówek 3 Znak"/>
    <w:basedOn w:val="Domylnaczcionkaakapitu"/>
    <w:link w:val="Nagwek3"/>
    <w:uiPriority w:val="9"/>
    <w:rsid w:val="005D1B7E"/>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DB0B96"/>
    <w:rPr>
      <w:sz w:val="16"/>
      <w:szCs w:val="16"/>
    </w:rPr>
  </w:style>
  <w:style w:type="paragraph" w:styleId="Tekstkomentarza">
    <w:name w:val="annotation text"/>
    <w:basedOn w:val="Normalny"/>
    <w:link w:val="TekstkomentarzaZnak"/>
    <w:uiPriority w:val="99"/>
    <w:semiHidden/>
    <w:unhideWhenUsed/>
    <w:rsid w:val="00DB0B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B9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B0B96"/>
    <w:rPr>
      <w:b/>
      <w:bCs/>
    </w:rPr>
  </w:style>
  <w:style w:type="character" w:customStyle="1" w:styleId="TematkomentarzaZnak">
    <w:name w:val="Temat komentarza Znak"/>
    <w:basedOn w:val="TekstkomentarzaZnak"/>
    <w:link w:val="Tematkomentarza"/>
    <w:uiPriority w:val="99"/>
    <w:semiHidden/>
    <w:rsid w:val="00DB0B96"/>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DB0B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0B96"/>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724597146">
      <w:bodyDiv w:val="1"/>
      <w:marLeft w:val="0"/>
      <w:marRight w:val="0"/>
      <w:marTop w:val="0"/>
      <w:marBottom w:val="0"/>
      <w:divBdr>
        <w:top w:val="none" w:sz="0" w:space="0" w:color="auto"/>
        <w:left w:val="none" w:sz="0" w:space="0" w:color="auto"/>
        <w:bottom w:val="none" w:sz="0" w:space="0" w:color="auto"/>
        <w:right w:val="none" w:sz="0" w:space="0" w:color="auto"/>
      </w:divBdr>
    </w:div>
    <w:div w:id="728575561">
      <w:bodyDiv w:val="1"/>
      <w:marLeft w:val="0"/>
      <w:marRight w:val="0"/>
      <w:marTop w:val="0"/>
      <w:marBottom w:val="0"/>
      <w:divBdr>
        <w:top w:val="none" w:sz="0" w:space="0" w:color="auto"/>
        <w:left w:val="none" w:sz="0" w:space="0" w:color="auto"/>
        <w:bottom w:val="none" w:sz="0" w:space="0" w:color="auto"/>
        <w:right w:val="none" w:sz="0" w:space="0" w:color="auto"/>
      </w:divBdr>
    </w:div>
    <w:div w:id="1141385698">
      <w:bodyDiv w:val="1"/>
      <w:marLeft w:val="0"/>
      <w:marRight w:val="0"/>
      <w:marTop w:val="0"/>
      <w:marBottom w:val="0"/>
      <w:divBdr>
        <w:top w:val="none" w:sz="0" w:space="0" w:color="auto"/>
        <w:left w:val="none" w:sz="0" w:space="0" w:color="auto"/>
        <w:bottom w:val="none" w:sz="0" w:space="0" w:color="auto"/>
        <w:right w:val="none" w:sz="0" w:space="0" w:color="auto"/>
      </w:divBdr>
    </w:div>
    <w:div w:id="151468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871A-7740-446A-89DE-7A60BF93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6479</Words>
  <Characters>38880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LODR</dc:creator>
  <cp:lastModifiedBy>Kowalski Ryszard</cp:lastModifiedBy>
  <cp:revision>2</cp:revision>
  <dcterms:created xsi:type="dcterms:W3CDTF">2021-06-21T16:18:00Z</dcterms:created>
  <dcterms:modified xsi:type="dcterms:W3CDTF">2021-06-21T16:18:00Z</dcterms:modified>
</cp:coreProperties>
</file>