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D16CCC" w14:textId="28E6F7A5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08E39AD2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963686" w:rsidRPr="00F22D00">
        <w:rPr>
          <w:rFonts w:ascii="Arial Nova Cond Light" w:hAnsi="Arial Nova Cond Light"/>
          <w:bCs/>
          <w:sz w:val="22"/>
          <w:szCs w:val="22"/>
        </w:rPr>
        <w:t>DAG/PN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>/</w:t>
      </w:r>
      <w:r w:rsidR="00714CA3">
        <w:rPr>
          <w:rFonts w:ascii="Arial Nova Cond Light" w:hAnsi="Arial Nova Cond Light"/>
          <w:bCs/>
          <w:sz w:val="22"/>
          <w:szCs w:val="22"/>
        </w:rPr>
        <w:t>24</w:t>
      </w:r>
      <w:r w:rsidR="00E4119C">
        <w:rPr>
          <w:rFonts w:ascii="Arial Nova Cond Light" w:hAnsi="Arial Nova Cond Light"/>
          <w:bCs/>
          <w:sz w:val="22"/>
          <w:szCs w:val="22"/>
        </w:rPr>
        <w:t>/20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17BD9971" w14:textId="6FF064B7" w:rsidR="00F00718" w:rsidRDefault="00F00718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14:paraId="68863E90" w14:textId="6C0505D4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714CA3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62020F9B" w14:textId="77777777" w:rsidR="00714CA3" w:rsidRPr="005C2FB8" w:rsidRDefault="00714CA3" w:rsidP="00714CA3">
      <w:pPr>
        <w:spacing w:before="240" w:after="240"/>
        <w:ind w:firstLine="284"/>
        <w:jc w:val="both"/>
        <w:rPr>
          <w:rFonts w:ascii="Arial Nova Cond Light" w:hAnsi="Arial Nova Cond Light"/>
          <w:b/>
          <w:sz w:val="22"/>
          <w:szCs w:val="22"/>
        </w:rPr>
      </w:pPr>
      <w:r w:rsidRPr="005C2FB8">
        <w:rPr>
          <w:rFonts w:ascii="Arial Nova Cond Light" w:hAnsi="Arial Nova Cond Light"/>
          <w:b/>
          <w:sz w:val="22"/>
          <w:szCs w:val="22"/>
        </w:rPr>
        <w:t>Dostawa i montaż sprzętu do laboratorium ( Klaster obliczeniowy ) oraz serwerowni.</w:t>
      </w:r>
    </w:p>
    <w:p w14:paraId="287B96D0" w14:textId="77777777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77777777" w:rsidR="00F22D00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92575" w:rsidRPr="00F22D00">
        <w:rPr>
          <w:rFonts w:ascii="Arial Nova Cond Light" w:hAnsi="Arial Nova Cond Light"/>
          <w:bCs/>
          <w:color w:val="000000"/>
          <w:sz w:val="22"/>
          <w:szCs w:val="22"/>
        </w:rPr>
        <w:t>………………………………………………………………...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>w kwocie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stawy P</w:t>
      </w:r>
      <w:r w:rsidRPr="00F22D00">
        <w:rPr>
          <w:rFonts w:ascii="Arial Nova Cond Light" w:hAnsi="Arial Nova Cond Light"/>
          <w:bCs/>
          <w:sz w:val="22"/>
          <w:szCs w:val="22"/>
        </w:rPr>
        <w:t>zp.</w:t>
      </w:r>
    </w:p>
    <w:p w14:paraId="6CB9C63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(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n</w:t>
      </w:r>
      <w:r w:rsidRPr="00F22D00">
        <w:rPr>
          <w:rFonts w:ascii="Arial Nova Cond Light" w:hAnsi="Arial Nova Cond Light"/>
          <w:bCs/>
          <w:sz w:val="22"/>
          <w:szCs w:val="22"/>
        </w:rPr>
        <w:t>azwa banku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)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B13C1" w14:textId="77777777" w:rsidR="009B1F52" w:rsidRDefault="009B1F52">
      <w:r>
        <w:separator/>
      </w:r>
    </w:p>
  </w:endnote>
  <w:endnote w:type="continuationSeparator" w:id="0">
    <w:p w14:paraId="3B321966" w14:textId="77777777" w:rsidR="009B1F52" w:rsidRDefault="009B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F95E2" w14:textId="77777777" w:rsidR="009B1F52" w:rsidRDefault="009B1F52">
      <w:r>
        <w:separator/>
      </w:r>
    </w:p>
  </w:footnote>
  <w:footnote w:type="continuationSeparator" w:id="0">
    <w:p w14:paraId="5D114506" w14:textId="77777777" w:rsidR="009B1F52" w:rsidRDefault="009B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56B49772" w:rsidR="00E23290" w:rsidRDefault="009B1F52">
    <w:pPr>
      <w:pStyle w:val="Nagwek"/>
    </w:pPr>
    <w:r>
      <w:rPr>
        <w:noProof/>
      </w:rPr>
      <w:pict w14:anchorId="21C67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22.5pt;margin-top:3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90</TotalTime>
  <Pages>3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77</cp:revision>
  <cp:lastPrinted>2019-09-10T06:22:00Z</cp:lastPrinted>
  <dcterms:created xsi:type="dcterms:W3CDTF">2020-01-23T13:57:00Z</dcterms:created>
  <dcterms:modified xsi:type="dcterms:W3CDTF">2020-10-14T06:37:00Z</dcterms:modified>
</cp:coreProperties>
</file>