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E088" w14:textId="530954EA" w:rsidR="000924FC" w:rsidRPr="004D085B" w:rsidRDefault="00696BB2">
      <w:pPr>
        <w:jc w:val="right"/>
        <w:rPr>
          <w:rFonts w:ascii="Arial Nova Cond Light" w:hAnsi="Arial Nova Cond Light"/>
          <w:sz w:val="20"/>
          <w:szCs w:val="20"/>
        </w:rPr>
      </w:pPr>
      <w:r w:rsidRPr="004D085B">
        <w:rPr>
          <w:rFonts w:ascii="Arial Nova Cond Light" w:hAnsi="Arial Nova Cond Light"/>
          <w:sz w:val="20"/>
          <w:szCs w:val="20"/>
        </w:rPr>
        <w:t xml:space="preserve">Jarosław, dnia </w:t>
      </w:r>
      <w:r w:rsidR="00E32206">
        <w:rPr>
          <w:rFonts w:ascii="Arial Nova Cond Light" w:hAnsi="Arial Nova Cond Light"/>
          <w:sz w:val="20"/>
          <w:szCs w:val="20"/>
        </w:rPr>
        <w:t>2</w:t>
      </w:r>
      <w:r w:rsidR="00AA781F">
        <w:rPr>
          <w:rFonts w:ascii="Arial Nova Cond Light" w:hAnsi="Arial Nova Cond Light"/>
          <w:sz w:val="20"/>
          <w:szCs w:val="20"/>
        </w:rPr>
        <w:t>2</w:t>
      </w:r>
      <w:r w:rsidR="00E32206">
        <w:rPr>
          <w:rFonts w:ascii="Arial Nova Cond Light" w:hAnsi="Arial Nova Cond Light"/>
          <w:sz w:val="20"/>
          <w:szCs w:val="20"/>
        </w:rPr>
        <w:t xml:space="preserve"> października </w:t>
      </w:r>
      <w:r w:rsidRPr="004D085B">
        <w:rPr>
          <w:rFonts w:ascii="Arial Nova Cond Light" w:hAnsi="Arial Nova Cond Light"/>
          <w:sz w:val="20"/>
          <w:szCs w:val="20"/>
        </w:rPr>
        <w:t>2020 r.</w:t>
      </w:r>
    </w:p>
    <w:p w14:paraId="3C47D9EB" w14:textId="434EE991" w:rsidR="00CD1258" w:rsidRPr="004D085B" w:rsidRDefault="00CD1258" w:rsidP="002E1506">
      <w:pPr>
        <w:spacing w:after="120"/>
        <w:jc w:val="center"/>
        <w:rPr>
          <w:rFonts w:ascii="Arial Nova Cond Light" w:hAnsi="Arial Nova Cond Light"/>
          <w:b/>
          <w:sz w:val="20"/>
          <w:szCs w:val="20"/>
        </w:rPr>
      </w:pPr>
      <w:r w:rsidRPr="004D085B">
        <w:rPr>
          <w:rFonts w:ascii="Arial Nova Cond Light" w:hAnsi="Arial Nova Cond Light"/>
          <w:b/>
          <w:sz w:val="20"/>
          <w:szCs w:val="20"/>
        </w:rPr>
        <w:t>ZAWIADOMIE</w:t>
      </w:r>
      <w:r w:rsidR="002E1506" w:rsidRPr="004D085B">
        <w:rPr>
          <w:rFonts w:ascii="Arial Nova Cond Light" w:hAnsi="Arial Nova Cond Light"/>
          <w:b/>
          <w:sz w:val="20"/>
          <w:szCs w:val="20"/>
        </w:rPr>
        <w:t>NIE</w:t>
      </w:r>
      <w:r w:rsidRPr="004D085B">
        <w:rPr>
          <w:rFonts w:ascii="Arial Nova Cond Light" w:hAnsi="Arial Nova Cond Light"/>
          <w:b/>
          <w:sz w:val="20"/>
          <w:szCs w:val="20"/>
        </w:rPr>
        <w:t xml:space="preserve"> </w:t>
      </w:r>
    </w:p>
    <w:p w14:paraId="75328C46" w14:textId="70A342FD" w:rsidR="009D7678" w:rsidRPr="004D085B" w:rsidRDefault="00CD1258" w:rsidP="00CD1258">
      <w:pPr>
        <w:spacing w:after="0"/>
        <w:jc w:val="center"/>
        <w:rPr>
          <w:rFonts w:ascii="Arial Nova Cond Light" w:hAnsi="Arial Nova Cond Light"/>
          <w:b/>
          <w:sz w:val="20"/>
          <w:szCs w:val="20"/>
        </w:rPr>
      </w:pPr>
      <w:r w:rsidRPr="004D085B">
        <w:rPr>
          <w:rFonts w:ascii="Arial Nova Cond Light" w:hAnsi="Arial Nova Cond Light"/>
          <w:b/>
          <w:sz w:val="20"/>
          <w:szCs w:val="20"/>
        </w:rPr>
        <w:t>O UNIEWAŻNIENIU POSTĘPOWANIA</w:t>
      </w:r>
      <w:r w:rsidR="005478D2" w:rsidRPr="004D085B">
        <w:rPr>
          <w:rFonts w:ascii="Arial Nova Cond Light" w:hAnsi="Arial Nova Cond Light"/>
          <w:b/>
          <w:sz w:val="20"/>
          <w:szCs w:val="20"/>
        </w:rPr>
        <w:t xml:space="preserve"> </w:t>
      </w:r>
      <w:r w:rsidR="00E32206">
        <w:rPr>
          <w:rFonts w:ascii="Arial Nova Cond Light" w:hAnsi="Arial Nova Cond Light"/>
          <w:b/>
          <w:sz w:val="20"/>
          <w:szCs w:val="20"/>
        </w:rPr>
        <w:t>W ZAKRESIE CZĘŚCI 2</w:t>
      </w:r>
    </w:p>
    <w:p w14:paraId="17DFC0B8" w14:textId="77777777" w:rsidR="000924FC" w:rsidRPr="004D085B" w:rsidRDefault="000924FC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 Nova Cond Light" w:hAnsi="Arial Nova Cond Light" w:cs="Times New Roman"/>
          <w:b/>
          <w:sz w:val="20"/>
          <w:szCs w:val="20"/>
        </w:rPr>
      </w:pPr>
    </w:p>
    <w:p w14:paraId="7DF10D22" w14:textId="3529EF0D" w:rsidR="000924FC" w:rsidRPr="004D085B" w:rsidRDefault="00696BB2" w:rsidP="007969B3">
      <w:pPr>
        <w:pStyle w:val="Tekstpodstawowywcity"/>
        <w:spacing w:before="0" w:after="120" w:line="276" w:lineRule="auto"/>
        <w:ind w:firstLine="0"/>
        <w:rPr>
          <w:sz w:val="20"/>
        </w:rPr>
      </w:pPr>
      <w:r w:rsidRPr="004D085B">
        <w:rPr>
          <w:rFonts w:ascii="Arial Nova Cond Light" w:hAnsi="Arial Nova Cond Light"/>
          <w:sz w:val="20"/>
        </w:rPr>
        <w:t>Postępowanie prowadzone jest w trybie przetargu nieograniczonego na podstawie art. 39 ustawy z dnia 29 stycznia 2004 r. Prawo zamówień publicznych o wartości szacunkowej</w:t>
      </w:r>
      <w:r w:rsidR="009D7678" w:rsidRPr="004D085B">
        <w:rPr>
          <w:rFonts w:ascii="Arial Nova Cond Light" w:hAnsi="Arial Nova Cond Light"/>
          <w:sz w:val="20"/>
        </w:rPr>
        <w:t xml:space="preserve"> </w:t>
      </w:r>
      <w:r w:rsidR="00E32206">
        <w:rPr>
          <w:rFonts w:ascii="Arial Nova Cond Light" w:hAnsi="Arial Nova Cond Light"/>
          <w:sz w:val="20"/>
        </w:rPr>
        <w:t xml:space="preserve">poniżej </w:t>
      </w:r>
      <w:r w:rsidRPr="004D085B">
        <w:rPr>
          <w:rFonts w:ascii="Arial Nova Cond Light" w:hAnsi="Arial Nova Cond Light"/>
          <w:sz w:val="20"/>
        </w:rPr>
        <w:t xml:space="preserve">kwot określonych w przepisach wydanych na podstawie art. 11 ust. 8 w/w ustawy. </w:t>
      </w:r>
    </w:p>
    <w:p w14:paraId="2391DDB2" w14:textId="77777777" w:rsidR="000924FC" w:rsidRPr="004D085B" w:rsidRDefault="00696BB2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  <w:b/>
          <w:sz w:val="20"/>
          <w:szCs w:val="20"/>
        </w:rPr>
      </w:pPr>
      <w:r w:rsidRPr="004D085B">
        <w:rPr>
          <w:rFonts w:ascii="Arial Nova Cond Light" w:hAnsi="Arial Nova Cond Light" w:cs="Times New Roman"/>
          <w:b/>
          <w:sz w:val="20"/>
          <w:szCs w:val="20"/>
        </w:rPr>
        <w:t>Oznaczenie numeru postępowania :</w:t>
      </w:r>
    </w:p>
    <w:p w14:paraId="2DF2B162" w14:textId="31938D49" w:rsidR="000924FC" w:rsidRPr="004D085B" w:rsidRDefault="00696BB2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  <w:sz w:val="20"/>
          <w:szCs w:val="20"/>
        </w:rPr>
      </w:pPr>
      <w:r w:rsidRPr="004D085B">
        <w:rPr>
          <w:rFonts w:ascii="Arial Nova Cond Light" w:hAnsi="Arial Nova Cond Light" w:cs="Times New Roman"/>
          <w:sz w:val="20"/>
          <w:szCs w:val="20"/>
        </w:rPr>
        <w:t>DAG/PN/</w:t>
      </w:r>
      <w:r w:rsidR="00E32206">
        <w:rPr>
          <w:rFonts w:ascii="Arial Nova Cond Light" w:hAnsi="Arial Nova Cond Light" w:cs="Times New Roman"/>
          <w:sz w:val="20"/>
          <w:szCs w:val="20"/>
        </w:rPr>
        <w:t>22</w:t>
      </w:r>
      <w:r w:rsidRPr="004D085B">
        <w:rPr>
          <w:rFonts w:ascii="Arial Nova Cond Light" w:hAnsi="Arial Nova Cond Light" w:cs="Times New Roman"/>
          <w:sz w:val="20"/>
          <w:szCs w:val="20"/>
        </w:rPr>
        <w:t>/20</w:t>
      </w:r>
    </w:p>
    <w:p w14:paraId="528BCD86" w14:textId="77777777" w:rsidR="000924FC" w:rsidRPr="004D085B" w:rsidRDefault="00696BB2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Times New Roman"/>
          <w:b/>
          <w:sz w:val="20"/>
          <w:szCs w:val="20"/>
        </w:rPr>
      </w:pPr>
      <w:r w:rsidRPr="004D085B">
        <w:rPr>
          <w:rFonts w:ascii="Arial Nova Cond Light" w:hAnsi="Arial Nova Cond Light" w:cs="Times New Roman"/>
          <w:b/>
          <w:sz w:val="20"/>
          <w:szCs w:val="20"/>
        </w:rPr>
        <w:t>Oznaczenie nazwy postępowania :</w:t>
      </w:r>
    </w:p>
    <w:p w14:paraId="12D3F034" w14:textId="77777777" w:rsidR="00E32206" w:rsidRPr="00E32206" w:rsidRDefault="00E32206" w:rsidP="00E32206">
      <w:pPr>
        <w:spacing w:after="240"/>
        <w:rPr>
          <w:rFonts w:ascii="Arial Nova Cond Light" w:hAnsi="Arial Nova Cond Light"/>
          <w:bCs/>
        </w:rPr>
      </w:pPr>
      <w:r w:rsidRPr="00E32206">
        <w:rPr>
          <w:rFonts w:ascii="Arial Nova Cond Light" w:hAnsi="Arial Nova Cond Light"/>
          <w:bCs/>
        </w:rPr>
        <w:t>Dostawa wyposażenia do laboratorium dla kierunku Logistyka i spedycja w Instytucie Inżynierii Technicznej PWSTE w Jarosławiu</w:t>
      </w:r>
    </w:p>
    <w:p w14:paraId="51A1BB0A" w14:textId="77777777" w:rsidR="000924FC" w:rsidRPr="004D085B" w:rsidRDefault="00696BB2">
      <w:pPr>
        <w:pStyle w:val="Tekstpodstawowy"/>
        <w:tabs>
          <w:tab w:val="left" w:pos="709"/>
        </w:tabs>
        <w:spacing w:before="120" w:after="200" w:line="240" w:lineRule="auto"/>
        <w:ind w:right="-8"/>
        <w:rPr>
          <w:rFonts w:ascii="Arial Nova Cond Light" w:hAnsi="Arial Nova Cond Light"/>
          <w:b/>
          <w:sz w:val="20"/>
        </w:rPr>
      </w:pPr>
      <w:r w:rsidRPr="004D085B">
        <w:rPr>
          <w:rFonts w:ascii="Arial Nova Cond Light" w:hAnsi="Arial Nova Cond Light"/>
          <w:b/>
          <w:sz w:val="20"/>
        </w:rPr>
        <w:t>Oznaczenie Zamawiającego:</w:t>
      </w:r>
    </w:p>
    <w:p w14:paraId="44915DC0" w14:textId="4263A42F" w:rsidR="000924FC" w:rsidRPr="004D085B" w:rsidRDefault="00696BB2" w:rsidP="007969B3">
      <w:pPr>
        <w:spacing w:after="0"/>
        <w:rPr>
          <w:rFonts w:ascii="Arial Nova Cond Light" w:hAnsi="Arial Nova Cond Light"/>
          <w:sz w:val="20"/>
          <w:szCs w:val="20"/>
        </w:rPr>
      </w:pPr>
      <w:r w:rsidRPr="004D085B">
        <w:rPr>
          <w:rFonts w:ascii="Arial Nova Cond Light" w:hAnsi="Arial Nova Cond Light"/>
          <w:sz w:val="20"/>
          <w:szCs w:val="20"/>
        </w:rPr>
        <w:t>Państwowa Wyższa Szkoła Techniczno-Ekonomiczna</w:t>
      </w:r>
      <w:r w:rsidR="007969B3" w:rsidRPr="004D085B">
        <w:rPr>
          <w:rFonts w:ascii="Arial Nova Cond Light" w:hAnsi="Arial Nova Cond Light"/>
          <w:sz w:val="20"/>
          <w:szCs w:val="20"/>
        </w:rPr>
        <w:t xml:space="preserve"> </w:t>
      </w:r>
      <w:r w:rsidRPr="004D085B">
        <w:rPr>
          <w:rFonts w:ascii="Arial Nova Cond Light" w:hAnsi="Arial Nova Cond Light"/>
          <w:sz w:val="20"/>
          <w:szCs w:val="20"/>
        </w:rPr>
        <w:br/>
        <w:t>im. ks. Bronisława Markiewicza w Jarosławiu</w:t>
      </w:r>
    </w:p>
    <w:p w14:paraId="17C676E7" w14:textId="77777777" w:rsidR="000924FC" w:rsidRPr="004D085B" w:rsidRDefault="00696BB2" w:rsidP="007969B3">
      <w:pPr>
        <w:spacing w:after="0"/>
        <w:rPr>
          <w:rFonts w:ascii="Arial Nova Cond Light" w:hAnsi="Arial Nova Cond Light"/>
          <w:sz w:val="20"/>
          <w:szCs w:val="20"/>
        </w:rPr>
      </w:pPr>
      <w:r w:rsidRPr="004D085B">
        <w:rPr>
          <w:rFonts w:ascii="Arial Nova Cond Light" w:hAnsi="Arial Nova Cond Light"/>
          <w:sz w:val="20"/>
          <w:szCs w:val="20"/>
        </w:rPr>
        <w:t xml:space="preserve">ul. Czarnieckiego 16 </w:t>
      </w:r>
    </w:p>
    <w:p w14:paraId="33CC41D4" w14:textId="77777777" w:rsidR="000924FC" w:rsidRPr="004D085B" w:rsidRDefault="00696BB2" w:rsidP="007969B3">
      <w:pPr>
        <w:spacing w:after="0"/>
        <w:rPr>
          <w:rFonts w:ascii="Arial Nova Cond Light" w:hAnsi="Arial Nova Cond Light"/>
          <w:sz w:val="20"/>
          <w:szCs w:val="20"/>
        </w:rPr>
      </w:pPr>
      <w:r w:rsidRPr="004D085B">
        <w:rPr>
          <w:rFonts w:ascii="Arial Nova Cond Light" w:hAnsi="Arial Nova Cond Light"/>
          <w:sz w:val="20"/>
          <w:szCs w:val="20"/>
        </w:rPr>
        <w:t>37-500 Jarosław</w:t>
      </w:r>
    </w:p>
    <w:p w14:paraId="3E06278D" w14:textId="77777777" w:rsidR="000924FC" w:rsidRPr="004D085B" w:rsidRDefault="00696BB2" w:rsidP="007969B3">
      <w:pPr>
        <w:spacing w:after="240"/>
        <w:rPr>
          <w:rFonts w:ascii="Arial Nova Cond Light" w:hAnsi="Arial Nova Cond Light"/>
          <w:sz w:val="20"/>
          <w:szCs w:val="20"/>
        </w:rPr>
      </w:pPr>
      <w:r w:rsidRPr="004D085B">
        <w:rPr>
          <w:rFonts w:ascii="Arial Nova Cond Light" w:hAnsi="Arial Nova Cond Light"/>
          <w:sz w:val="20"/>
          <w:szCs w:val="20"/>
        </w:rPr>
        <w:t>NIP :795-17-94-406 Regon : 650894385</w:t>
      </w:r>
    </w:p>
    <w:p w14:paraId="1DF19751" w14:textId="6F553E59" w:rsidR="00E32206" w:rsidRDefault="007969B3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bCs/>
          <w:sz w:val="20"/>
        </w:rPr>
      </w:pPr>
      <w:r w:rsidRPr="004D085B">
        <w:rPr>
          <w:rFonts w:ascii="Arial Nova Cond Light" w:hAnsi="Arial Nova Cond Light"/>
          <w:bCs/>
          <w:sz w:val="20"/>
        </w:rPr>
        <w:t xml:space="preserve">W w/w postępowaniu </w:t>
      </w:r>
      <w:r w:rsidR="00E32206">
        <w:rPr>
          <w:rFonts w:ascii="Arial Nova Cond Light" w:hAnsi="Arial Nova Cond Light"/>
          <w:bCs/>
          <w:sz w:val="20"/>
        </w:rPr>
        <w:t xml:space="preserve">w zakresie części 2 nie wpłynęła żadna oferta. </w:t>
      </w:r>
    </w:p>
    <w:p w14:paraId="2CA7E223" w14:textId="75C7C058" w:rsidR="00E32206" w:rsidRDefault="00E32206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bCs/>
          <w:sz w:val="20"/>
        </w:rPr>
      </w:pPr>
      <w:r>
        <w:rPr>
          <w:rFonts w:ascii="Arial Nova Cond Light" w:hAnsi="Arial Nova Cond Light"/>
          <w:bCs/>
          <w:sz w:val="20"/>
        </w:rPr>
        <w:t>Mając powyższe na uwadze</w:t>
      </w:r>
      <w:r w:rsidR="006555E1">
        <w:rPr>
          <w:rFonts w:ascii="Arial Nova Cond Light" w:hAnsi="Arial Nova Cond Light"/>
          <w:bCs/>
          <w:sz w:val="20"/>
        </w:rPr>
        <w:t>,</w:t>
      </w:r>
      <w:r>
        <w:rPr>
          <w:rFonts w:ascii="Arial Nova Cond Light" w:hAnsi="Arial Nova Cond Light"/>
          <w:bCs/>
          <w:sz w:val="20"/>
        </w:rPr>
        <w:t xml:space="preserve"> Zamawiający na podstawie art. 93 ust.1 pkt. 1 ustawy z dnia </w:t>
      </w:r>
      <w:r w:rsidR="006555E1">
        <w:rPr>
          <w:rFonts w:ascii="Arial Nova Cond Light" w:hAnsi="Arial Nova Cond Light"/>
          <w:bCs/>
          <w:sz w:val="20"/>
        </w:rPr>
        <w:t xml:space="preserve">29 stycznia 2004 r. Prawo zamówień publicznych, </w:t>
      </w:r>
      <w:r>
        <w:rPr>
          <w:rFonts w:ascii="Arial Nova Cond Light" w:hAnsi="Arial Nova Cond Light"/>
          <w:bCs/>
          <w:sz w:val="20"/>
        </w:rPr>
        <w:t xml:space="preserve">unieważnia postępowanie w zakresie części 2 </w:t>
      </w:r>
      <w:r w:rsidR="006555E1">
        <w:rPr>
          <w:rFonts w:ascii="Arial Nova Cond Light" w:hAnsi="Arial Nova Cond Light"/>
          <w:bCs/>
          <w:sz w:val="20"/>
        </w:rPr>
        <w:t xml:space="preserve">z uwagi na brak ofert. </w:t>
      </w:r>
    </w:p>
    <w:p w14:paraId="0B2AD9B2" w14:textId="6AE22984" w:rsidR="006555E1" w:rsidRPr="006555E1" w:rsidRDefault="006555E1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b/>
          <w:sz w:val="20"/>
        </w:rPr>
      </w:pPr>
      <w:r w:rsidRPr="006555E1">
        <w:rPr>
          <w:rFonts w:ascii="Arial Nova Cond Light" w:hAnsi="Arial Nova Cond Light"/>
          <w:b/>
          <w:sz w:val="20"/>
        </w:rPr>
        <w:t>Uzasadnienie faktyczne</w:t>
      </w:r>
    </w:p>
    <w:p w14:paraId="015FA67E" w14:textId="275FE44A" w:rsidR="006555E1" w:rsidRDefault="006555E1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bCs/>
          <w:sz w:val="20"/>
        </w:rPr>
      </w:pPr>
      <w:r>
        <w:rPr>
          <w:rFonts w:ascii="Arial Nova Cond Light" w:hAnsi="Arial Nova Cond Light"/>
          <w:bCs/>
          <w:sz w:val="20"/>
        </w:rPr>
        <w:t xml:space="preserve">Brak ofert na część 2 postępowania. </w:t>
      </w:r>
    </w:p>
    <w:p w14:paraId="24C5AB53" w14:textId="01433996" w:rsidR="006555E1" w:rsidRPr="006555E1" w:rsidRDefault="006555E1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/>
          <w:b/>
          <w:sz w:val="20"/>
        </w:rPr>
      </w:pPr>
      <w:r w:rsidRPr="006555E1">
        <w:rPr>
          <w:rFonts w:ascii="Arial Nova Cond Light" w:hAnsi="Arial Nova Cond Light"/>
          <w:b/>
          <w:sz w:val="20"/>
        </w:rPr>
        <w:t>Uzasadnienie prawne:</w:t>
      </w:r>
    </w:p>
    <w:p w14:paraId="0B04D602" w14:textId="30449EC4" w:rsidR="006555E1" w:rsidRDefault="006555E1" w:rsidP="006555E1">
      <w:pPr>
        <w:pStyle w:val="Tekstpodstawowywcity"/>
        <w:spacing w:before="120" w:after="240" w:line="276" w:lineRule="auto"/>
        <w:ind w:right="-8" w:firstLine="0"/>
        <w:rPr>
          <w:rFonts w:ascii="Arial Nova Cond Light" w:hAnsi="Arial Nova Cond Light"/>
          <w:bCs/>
          <w:sz w:val="20"/>
        </w:rPr>
      </w:pPr>
      <w:r>
        <w:rPr>
          <w:rFonts w:ascii="Arial Nova Cond Light" w:hAnsi="Arial Nova Cond Light"/>
          <w:bCs/>
          <w:sz w:val="20"/>
        </w:rPr>
        <w:t xml:space="preserve">Zgodnie z art. 93 ust.1 pkt. 1 ustawy z dnia 29 stycznia 2004 r. Prawo zamówień publicznych </w:t>
      </w:r>
      <w:r w:rsidRPr="006555E1">
        <w:rPr>
          <w:rFonts w:ascii="Arial Nova Cond Light" w:hAnsi="Arial Nova Cond Light"/>
          <w:bCs/>
          <w:sz w:val="20"/>
        </w:rPr>
        <w:t>Zamawiający unieważnia postępowanie o udzielenie zamówienia,</w:t>
      </w:r>
      <w:r>
        <w:rPr>
          <w:rFonts w:ascii="Arial Nova Cond Light" w:hAnsi="Arial Nova Cond Light"/>
          <w:bCs/>
          <w:sz w:val="20"/>
        </w:rPr>
        <w:t xml:space="preserve"> </w:t>
      </w:r>
      <w:r w:rsidRPr="006555E1">
        <w:rPr>
          <w:rFonts w:ascii="Arial Nova Cond Light" w:hAnsi="Arial Nova Cond Light"/>
          <w:bCs/>
          <w:sz w:val="20"/>
        </w:rPr>
        <w:t>jeżeli:</w:t>
      </w:r>
      <w:r>
        <w:rPr>
          <w:rFonts w:ascii="Arial Nova Cond Light" w:hAnsi="Arial Nova Cond Light"/>
          <w:bCs/>
          <w:sz w:val="20"/>
        </w:rPr>
        <w:t xml:space="preserve">  </w:t>
      </w:r>
      <w:r w:rsidRPr="006555E1">
        <w:rPr>
          <w:rFonts w:ascii="Arial Nova Cond Light" w:hAnsi="Arial Nova Cond Light"/>
          <w:bCs/>
          <w:sz w:val="20"/>
        </w:rPr>
        <w:t>1) nie złożono żadnej oferty niepodlegającej odrzuceniu albo nie wpłynął żaden</w:t>
      </w:r>
      <w:r>
        <w:rPr>
          <w:rFonts w:ascii="Arial Nova Cond Light" w:hAnsi="Arial Nova Cond Light"/>
          <w:bCs/>
          <w:sz w:val="20"/>
        </w:rPr>
        <w:t xml:space="preserve"> </w:t>
      </w:r>
      <w:r w:rsidRPr="006555E1">
        <w:rPr>
          <w:rFonts w:ascii="Arial Nova Cond Light" w:hAnsi="Arial Nova Cond Light"/>
          <w:bCs/>
          <w:sz w:val="20"/>
        </w:rPr>
        <w:t>wniosek o dopuszczenie do udziału w postępowaniu od wykonawc</w:t>
      </w:r>
      <w:r>
        <w:rPr>
          <w:rFonts w:ascii="Arial Nova Cond Light" w:hAnsi="Arial Nova Cond Light"/>
          <w:bCs/>
          <w:sz w:val="20"/>
        </w:rPr>
        <w:t xml:space="preserve">y </w:t>
      </w:r>
      <w:r w:rsidRPr="006555E1">
        <w:rPr>
          <w:rFonts w:ascii="Arial Nova Cond Light" w:hAnsi="Arial Nova Cond Light"/>
          <w:bCs/>
          <w:sz w:val="20"/>
        </w:rPr>
        <w:t>niepodlegającego wykluczeniu, z zastrzeżeniem pkt 2 i 3;</w:t>
      </w:r>
    </w:p>
    <w:p w14:paraId="43D14EF7" w14:textId="20F9A39B" w:rsidR="007457A6" w:rsidRPr="004D085B" w:rsidRDefault="007457A6" w:rsidP="006555E1">
      <w:pPr>
        <w:spacing w:after="120"/>
        <w:jc w:val="center"/>
        <w:rPr>
          <w:rFonts w:ascii="Arial Nova Cond Light" w:hAnsi="Arial Nova Cond Light" w:cs="Times New Roman"/>
          <w:sz w:val="20"/>
          <w:szCs w:val="20"/>
        </w:rPr>
      </w:pPr>
      <w:r w:rsidRPr="004D085B">
        <w:rPr>
          <w:rFonts w:ascii="Arial Nova Cond Light" w:hAnsi="Arial Nova Cond Light" w:cs="Times New Roman"/>
          <w:sz w:val="20"/>
          <w:szCs w:val="20"/>
        </w:rPr>
        <w:t>***</w:t>
      </w:r>
    </w:p>
    <w:p w14:paraId="5F1EAC6F" w14:textId="1C715B89" w:rsidR="007D5D4D" w:rsidRPr="004D085B" w:rsidRDefault="007D5D4D" w:rsidP="007D5D4D">
      <w:pPr>
        <w:spacing w:after="0"/>
        <w:jc w:val="both"/>
        <w:rPr>
          <w:rFonts w:ascii="Arial Nova Cond Light" w:hAnsi="Arial Nova Cond Light" w:cs="Times New Roman"/>
          <w:b/>
          <w:color w:val="000000"/>
          <w:sz w:val="20"/>
          <w:szCs w:val="20"/>
        </w:rPr>
      </w:pPr>
      <w:r w:rsidRPr="004D085B">
        <w:rPr>
          <w:rFonts w:ascii="Arial Nova Cond Light" w:hAnsi="Arial Nova Cond Light" w:cs="Times New Roman"/>
          <w:sz w:val="20"/>
          <w:szCs w:val="20"/>
        </w:rPr>
        <w:t xml:space="preserve">Wykonawcom oraz innemu podmiotowi, jeżeli ma lub miał interes w uzyskaniu danego zamówienia oraz poniósł lub może ponieść szkodę w wyniku naruszenia przez zamawiającego przepisów niniejszej ustawy przysługują środki ochrony prawnej – podstawa prawna: art. 179 – 192 ustawy z dnia 29 stycznia 2004 r. Prawo zamówień publicznych.       </w:t>
      </w:r>
    </w:p>
    <w:p w14:paraId="11BD1591" w14:textId="4AEC8A31" w:rsidR="00994118" w:rsidRPr="004D085B" w:rsidRDefault="00994118" w:rsidP="00994118">
      <w:pPr>
        <w:pStyle w:val="Tekstpodstawowywcity"/>
        <w:spacing w:before="0" w:after="120" w:line="276" w:lineRule="auto"/>
        <w:ind w:right="-6" w:firstLine="0"/>
        <w:rPr>
          <w:rFonts w:ascii="Arial Nova Cond Light" w:hAnsi="Arial Nova Cond Light"/>
          <w:iCs/>
          <w:color w:val="000000"/>
          <w:sz w:val="20"/>
        </w:rPr>
      </w:pPr>
      <w:r w:rsidRPr="004D085B">
        <w:rPr>
          <w:rFonts w:ascii="Arial Nova Cond Light" w:hAnsi="Arial Nova Cond Light"/>
          <w:iCs/>
          <w:color w:val="000000"/>
          <w:sz w:val="20"/>
        </w:rPr>
        <w:t xml:space="preserve"> </w:t>
      </w:r>
    </w:p>
    <w:p w14:paraId="016C3C9C" w14:textId="2E21FD97" w:rsidR="000924FC" w:rsidRPr="004D085B" w:rsidRDefault="00696BB2">
      <w:pPr>
        <w:pStyle w:val="Tekstpodstawowywcity"/>
        <w:spacing w:before="0" w:after="143" w:line="360" w:lineRule="auto"/>
        <w:ind w:right="-8" w:firstLine="0"/>
        <w:rPr>
          <w:sz w:val="20"/>
        </w:rPr>
      </w:pP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="00771877" w:rsidRPr="004D085B">
        <w:rPr>
          <w:rFonts w:ascii="Arial Nova Cond Light" w:hAnsi="Arial Nova Cond Light"/>
          <w:sz w:val="20"/>
        </w:rPr>
        <w:tab/>
      </w:r>
      <w:r w:rsidR="00771877"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>W imieniu Zamawiającego :</w:t>
      </w:r>
    </w:p>
    <w:p w14:paraId="305DEE9C" w14:textId="4C5DAF54" w:rsidR="000924FC" w:rsidRPr="004D085B" w:rsidRDefault="00696BB2" w:rsidP="003E09C8">
      <w:pPr>
        <w:pStyle w:val="Tekstpodstawowywcity"/>
        <w:spacing w:before="0" w:line="276" w:lineRule="auto"/>
        <w:ind w:right="-8" w:firstLine="0"/>
        <w:rPr>
          <w:b/>
          <w:bCs/>
          <w:color w:val="0F243E" w:themeColor="text2" w:themeShade="80"/>
          <w:sz w:val="20"/>
        </w:rPr>
      </w:pP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sz w:val="20"/>
        </w:rPr>
        <w:tab/>
      </w:r>
      <w:r w:rsidR="00771877" w:rsidRPr="004D085B">
        <w:rPr>
          <w:rFonts w:ascii="Arial Nova Cond Light" w:hAnsi="Arial Nova Cond Light"/>
          <w:sz w:val="20"/>
        </w:rPr>
        <w:tab/>
      </w:r>
      <w:r w:rsidR="00771877" w:rsidRPr="004D085B">
        <w:rPr>
          <w:rFonts w:ascii="Arial Nova Cond Light" w:hAnsi="Arial Nova Cond Light"/>
          <w:sz w:val="20"/>
        </w:rPr>
        <w:tab/>
      </w:r>
      <w:r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>mgr Tomasz Sikora</w:t>
      </w:r>
    </w:p>
    <w:p w14:paraId="1E97AA85" w14:textId="6E0F4551" w:rsidR="000924FC" w:rsidRPr="004D085B" w:rsidRDefault="00696BB2" w:rsidP="003E09C8">
      <w:pPr>
        <w:pStyle w:val="Tekstpodstawowywcity"/>
        <w:spacing w:before="0" w:line="276" w:lineRule="auto"/>
        <w:ind w:right="-8" w:firstLine="0"/>
        <w:rPr>
          <w:rFonts w:ascii="Arial Nova Cond Light" w:hAnsi="Arial Nova Cond Light"/>
          <w:b/>
          <w:bCs/>
          <w:color w:val="0F243E" w:themeColor="text2" w:themeShade="80"/>
          <w:sz w:val="20"/>
        </w:rPr>
      </w:pPr>
      <w:r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ab/>
      </w:r>
      <w:r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ab/>
      </w:r>
      <w:r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ab/>
      </w:r>
      <w:r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ab/>
      </w:r>
      <w:r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ab/>
      </w:r>
      <w:r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ab/>
      </w:r>
      <w:r w:rsidR="00771877"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ab/>
      </w:r>
      <w:r w:rsidR="00771877"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ab/>
      </w:r>
      <w:r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>Kierownik Działu Pozyskiwania Funduszy</w:t>
      </w:r>
    </w:p>
    <w:p w14:paraId="70C0E1B1" w14:textId="13CE5EFD" w:rsidR="003E09C8" w:rsidRPr="004D085B" w:rsidRDefault="003E09C8" w:rsidP="00771877">
      <w:pPr>
        <w:pStyle w:val="Tekstpodstawowywcity"/>
        <w:spacing w:before="0" w:line="276" w:lineRule="auto"/>
        <w:ind w:left="4956" w:right="-8" w:firstLine="708"/>
        <w:rPr>
          <w:b/>
          <w:bCs/>
          <w:color w:val="0F243E" w:themeColor="text2" w:themeShade="80"/>
          <w:sz w:val="20"/>
        </w:rPr>
      </w:pPr>
      <w:r w:rsidRPr="004D085B">
        <w:rPr>
          <w:rFonts w:ascii="Arial Nova Cond Light" w:hAnsi="Arial Nova Cond Light"/>
          <w:b/>
          <w:bCs/>
          <w:color w:val="0F243E" w:themeColor="text2" w:themeShade="80"/>
          <w:sz w:val="20"/>
        </w:rPr>
        <w:t xml:space="preserve">PWSTE Jarosław </w:t>
      </w:r>
    </w:p>
    <w:sectPr w:rsidR="003E09C8" w:rsidRPr="004D085B"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4FC4" w14:textId="77777777" w:rsidR="00235018" w:rsidRDefault="00235018">
      <w:pPr>
        <w:spacing w:after="0" w:line="240" w:lineRule="auto"/>
      </w:pPr>
      <w:r>
        <w:separator/>
      </w:r>
    </w:p>
  </w:endnote>
  <w:endnote w:type="continuationSeparator" w:id="0">
    <w:p w14:paraId="44E2C1D7" w14:textId="77777777" w:rsidR="00235018" w:rsidRDefault="0023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altName w:val="Arial Nova Cond Light"/>
    <w:panose1 w:val="020B0306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AEA1" w14:textId="77777777" w:rsidR="00235018" w:rsidRDefault="00235018">
      <w:pPr>
        <w:spacing w:after="0" w:line="240" w:lineRule="auto"/>
      </w:pPr>
      <w:r>
        <w:separator/>
      </w:r>
    </w:p>
  </w:footnote>
  <w:footnote w:type="continuationSeparator" w:id="0">
    <w:p w14:paraId="1C0CC38E" w14:textId="77777777" w:rsidR="00235018" w:rsidRDefault="0023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23E2A2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pStyle w:val="Nagwek3"/>
      <w:lvlText w:val="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A268AD"/>
    <w:multiLevelType w:val="multilevel"/>
    <w:tmpl w:val="1F64B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154FD1"/>
    <w:multiLevelType w:val="multilevel"/>
    <w:tmpl w:val="958A72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95352B"/>
    <w:multiLevelType w:val="hybridMultilevel"/>
    <w:tmpl w:val="BF7EE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FC"/>
    <w:rsid w:val="000118D3"/>
    <w:rsid w:val="0008176D"/>
    <w:rsid w:val="000924FC"/>
    <w:rsid w:val="000A2DC3"/>
    <w:rsid w:val="00152BD4"/>
    <w:rsid w:val="00172EC0"/>
    <w:rsid w:val="00181F21"/>
    <w:rsid w:val="001B5203"/>
    <w:rsid w:val="001F21D8"/>
    <w:rsid w:val="00235018"/>
    <w:rsid w:val="002A2E49"/>
    <w:rsid w:val="002E1506"/>
    <w:rsid w:val="00393279"/>
    <w:rsid w:val="003E09C8"/>
    <w:rsid w:val="003F1F6A"/>
    <w:rsid w:val="0040392A"/>
    <w:rsid w:val="00437CDE"/>
    <w:rsid w:val="00451DE0"/>
    <w:rsid w:val="004B4FF4"/>
    <w:rsid w:val="004D085B"/>
    <w:rsid w:val="005478D2"/>
    <w:rsid w:val="00553ABE"/>
    <w:rsid w:val="005557BB"/>
    <w:rsid w:val="005A6819"/>
    <w:rsid w:val="00600A09"/>
    <w:rsid w:val="00654413"/>
    <w:rsid w:val="006555E1"/>
    <w:rsid w:val="006740B5"/>
    <w:rsid w:val="00696BB2"/>
    <w:rsid w:val="007457A6"/>
    <w:rsid w:val="00762E5B"/>
    <w:rsid w:val="00771877"/>
    <w:rsid w:val="0079042D"/>
    <w:rsid w:val="007969B3"/>
    <w:rsid w:val="007C0B1D"/>
    <w:rsid w:val="007D5D4D"/>
    <w:rsid w:val="007E3B72"/>
    <w:rsid w:val="008279D6"/>
    <w:rsid w:val="008632E2"/>
    <w:rsid w:val="0087491F"/>
    <w:rsid w:val="008F2D0D"/>
    <w:rsid w:val="00933972"/>
    <w:rsid w:val="00933AE8"/>
    <w:rsid w:val="00966E17"/>
    <w:rsid w:val="00994118"/>
    <w:rsid w:val="009C1EDF"/>
    <w:rsid w:val="009D7678"/>
    <w:rsid w:val="00A3050D"/>
    <w:rsid w:val="00AA781F"/>
    <w:rsid w:val="00AE0BB9"/>
    <w:rsid w:val="00AF3710"/>
    <w:rsid w:val="00B175FB"/>
    <w:rsid w:val="00B176A5"/>
    <w:rsid w:val="00B24025"/>
    <w:rsid w:val="00B63731"/>
    <w:rsid w:val="00BA1B4A"/>
    <w:rsid w:val="00BA7352"/>
    <w:rsid w:val="00C85C35"/>
    <w:rsid w:val="00CD1258"/>
    <w:rsid w:val="00D63EE3"/>
    <w:rsid w:val="00D74B32"/>
    <w:rsid w:val="00D9362E"/>
    <w:rsid w:val="00DD5DFB"/>
    <w:rsid w:val="00DE4403"/>
    <w:rsid w:val="00E32206"/>
    <w:rsid w:val="00E51CC7"/>
    <w:rsid w:val="00EF78E4"/>
    <w:rsid w:val="00F008F9"/>
    <w:rsid w:val="00F75EDF"/>
    <w:rsid w:val="00F76870"/>
    <w:rsid w:val="00FC5420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0187"/>
  <w15:docId w15:val="{CD42F25B-0258-4BCD-8124-0427F96D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Tekstpodstawowy"/>
    <w:link w:val="Nagwek1Znak"/>
    <w:qFormat/>
    <w:rsid w:val="009D7678"/>
    <w:pPr>
      <w:keepNext/>
      <w:numPr>
        <w:numId w:val="4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7678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D7678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D7678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D7678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D7678"/>
    <w:pPr>
      <w:keepNext/>
      <w:numPr>
        <w:ilvl w:val="7"/>
        <w:numId w:val="4"/>
      </w:numPr>
      <w:suppressAutoHyphens/>
      <w:spacing w:after="0" w:line="240" w:lineRule="auto"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D7678"/>
    <w:pPr>
      <w:keepNext/>
      <w:numPr>
        <w:ilvl w:val="8"/>
        <w:numId w:val="4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9D3C4D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3C4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30459"/>
  </w:style>
  <w:style w:type="character" w:customStyle="1" w:styleId="StopkaZnak">
    <w:name w:val="Stopka Znak"/>
    <w:basedOn w:val="Domylnaczcionkaakapitu"/>
    <w:link w:val="Stopka"/>
    <w:uiPriority w:val="99"/>
    <w:qFormat/>
    <w:rsid w:val="0003045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4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9D3C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4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qFormat/>
    <w:rsid w:val="00FB4A3F"/>
    <w:pPr>
      <w:widowControl w:val="0"/>
      <w:suppressAutoHyphens/>
      <w:spacing w:before="38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7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D7678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D767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D76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D767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D7678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9D767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D7678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EE4C-45AF-4110-BC0A-8447FF48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dc:description/>
  <cp:lastModifiedBy>Tomasz Buczkowski</cp:lastModifiedBy>
  <cp:revision>3</cp:revision>
  <cp:lastPrinted>2019-07-31T12:00:00Z</cp:lastPrinted>
  <dcterms:created xsi:type="dcterms:W3CDTF">2020-10-21T20:24:00Z</dcterms:created>
  <dcterms:modified xsi:type="dcterms:W3CDTF">2020-10-22T05:23:00Z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