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DAE" w:rsidRPr="004F1D0B" w:rsidRDefault="004F1D0B" w:rsidP="00F40336">
      <w:pPr>
        <w:spacing w:after="163" w:line="259" w:lineRule="auto"/>
        <w:ind w:right="6"/>
        <w:jc w:val="right"/>
        <w:rPr>
          <w:sz w:val="22"/>
        </w:rPr>
      </w:pPr>
      <w:bookmarkStart w:id="0" w:name="_GoBack"/>
      <w:bookmarkEnd w:id="0"/>
      <w:r w:rsidRPr="004F1D0B">
        <w:rPr>
          <w:b/>
          <w:sz w:val="22"/>
        </w:rPr>
        <w:t xml:space="preserve">UMOWA </w:t>
      </w:r>
      <w:r w:rsidR="00F40336">
        <w:rPr>
          <w:b/>
          <w:sz w:val="22"/>
        </w:rPr>
        <w:t xml:space="preserve"> wzór                               załącznik nr 3</w:t>
      </w:r>
    </w:p>
    <w:p w:rsidR="00FF2DAE" w:rsidRPr="004F1D0B" w:rsidRDefault="00977FCB" w:rsidP="004F1D0B">
      <w:pPr>
        <w:pStyle w:val="Nagwek1"/>
        <w:spacing w:after="0" w:line="377" w:lineRule="auto"/>
        <w:ind w:left="1896" w:right="1187" w:hanging="418"/>
        <w:rPr>
          <w:sz w:val="22"/>
        </w:rPr>
      </w:pPr>
      <w:r w:rsidRPr="004F1D0B">
        <w:rPr>
          <w:sz w:val="22"/>
        </w:rPr>
        <w:t>NA DOZÓ</w:t>
      </w:r>
      <w:r w:rsidR="004F1D0B" w:rsidRPr="004F1D0B">
        <w:rPr>
          <w:sz w:val="22"/>
        </w:rPr>
        <w:t xml:space="preserve">R I KONSERWACJĘ KOTŁOWNI </w:t>
      </w:r>
      <w:r w:rsidR="000A638B" w:rsidRPr="004F1D0B">
        <w:rPr>
          <w:sz w:val="22"/>
        </w:rPr>
        <w:t xml:space="preserve">GAZOWYCH, SIECI C.O. I INSTALACJI SOLARNYCH </w:t>
      </w:r>
      <w:r w:rsidR="004F1D0B" w:rsidRPr="004F1D0B">
        <w:rPr>
          <w:sz w:val="22"/>
        </w:rPr>
        <w:t xml:space="preserve"> W BUDYNKACH PWSTE W JAROSŁAWIU</w:t>
      </w:r>
    </w:p>
    <w:p w:rsidR="00FF2DAE" w:rsidRDefault="00977FCB">
      <w:pPr>
        <w:spacing w:after="159" w:line="259" w:lineRule="auto"/>
        <w:ind w:left="55" w:firstLine="0"/>
        <w:jc w:val="center"/>
      </w:pPr>
      <w:r>
        <w:t xml:space="preserve"> </w:t>
      </w:r>
    </w:p>
    <w:p w:rsidR="00FF2DAE" w:rsidRDefault="004F1D0B">
      <w:pPr>
        <w:spacing w:after="120" w:line="259" w:lineRule="auto"/>
        <w:ind w:left="-5" w:right="3"/>
      </w:pPr>
      <w:r>
        <w:t xml:space="preserve">Zawarta w dniu ………………………………… w Jarosławiu </w:t>
      </w:r>
      <w:r w:rsidR="00977FCB">
        <w:t xml:space="preserve">, pomiędzy: </w:t>
      </w:r>
    </w:p>
    <w:p w:rsidR="000A638B" w:rsidRPr="000A638B" w:rsidRDefault="000A638B" w:rsidP="000A638B">
      <w:pPr>
        <w:spacing w:after="162" w:line="349" w:lineRule="auto"/>
        <w:ind w:left="-15" w:right="-11" w:firstLine="0"/>
        <w:jc w:val="left"/>
        <w:rPr>
          <w:b/>
          <w:sz w:val="22"/>
        </w:rPr>
      </w:pPr>
      <w:r w:rsidRPr="000A638B">
        <w:rPr>
          <w:b/>
          <w:sz w:val="22"/>
        </w:rPr>
        <w:t xml:space="preserve">Państwową Wyższą Szkołą Techniczno-Ekonomiczną im. ks. Bronisława Markiewicza w Jarosławiu ul. Czarnieckiego 16; 37-500 Jarosław, posiadająca NIP:792-17-94-406, REGON:650894385 </w:t>
      </w:r>
    </w:p>
    <w:p w:rsidR="000A638B" w:rsidRPr="000A638B" w:rsidRDefault="000A638B" w:rsidP="000A638B">
      <w:pPr>
        <w:spacing w:after="0" w:line="240" w:lineRule="auto"/>
        <w:ind w:left="-15" w:right="-11"/>
        <w:jc w:val="left"/>
        <w:rPr>
          <w:rFonts w:eastAsia="Calibri"/>
          <w:b/>
          <w:color w:val="261214"/>
          <w:sz w:val="22"/>
        </w:rPr>
      </w:pPr>
      <w:r w:rsidRPr="000A638B">
        <w:rPr>
          <w:rFonts w:eastAsia="Calibri"/>
          <w:color w:val="261214"/>
          <w:sz w:val="22"/>
        </w:rPr>
        <w:t xml:space="preserve"> reprezentowaną przez:</w:t>
      </w:r>
      <w:r w:rsidRPr="000A638B">
        <w:rPr>
          <w:rFonts w:eastAsia="Calibri"/>
          <w:bCs/>
          <w:color w:val="261214"/>
          <w:sz w:val="22"/>
        </w:rPr>
        <w:t xml:space="preserve"> </w:t>
      </w:r>
      <w:r w:rsidRPr="000A638B">
        <w:rPr>
          <w:rFonts w:eastAsia="Calibri"/>
          <w:b/>
          <w:color w:val="261214"/>
          <w:sz w:val="22"/>
        </w:rPr>
        <w:t>p.o. Kanclerz - mgr inż. Mariusz Dudek</w:t>
      </w:r>
    </w:p>
    <w:p w:rsidR="000A638B" w:rsidRPr="000A638B" w:rsidRDefault="000A638B" w:rsidP="000A638B">
      <w:pPr>
        <w:spacing w:after="0" w:line="240" w:lineRule="auto"/>
        <w:ind w:left="0" w:firstLine="0"/>
        <w:jc w:val="left"/>
        <w:rPr>
          <w:rFonts w:eastAsia="Calibri"/>
          <w:color w:val="auto"/>
          <w:sz w:val="22"/>
          <w:lang w:eastAsia="en-US"/>
        </w:rPr>
      </w:pPr>
      <w:r w:rsidRPr="000A638B">
        <w:rPr>
          <w:rFonts w:eastAsia="Calibri"/>
          <w:color w:val="auto"/>
          <w:sz w:val="22"/>
          <w:lang w:eastAsia="en-US"/>
        </w:rPr>
        <w:t xml:space="preserve">zwana w dalszej części umowy </w:t>
      </w:r>
      <w:r w:rsidRPr="000A638B">
        <w:rPr>
          <w:rFonts w:eastAsia="Calibri"/>
          <w:b/>
          <w:color w:val="auto"/>
          <w:sz w:val="22"/>
          <w:lang w:eastAsia="en-US"/>
        </w:rPr>
        <w:t>Zamawiającym</w:t>
      </w:r>
    </w:p>
    <w:p w:rsidR="000A638B" w:rsidRDefault="000A638B">
      <w:pPr>
        <w:spacing w:after="120" w:line="259" w:lineRule="auto"/>
        <w:ind w:left="-5" w:right="3"/>
      </w:pPr>
    </w:p>
    <w:p w:rsidR="004F1D0B" w:rsidRDefault="004F1D0B">
      <w:pPr>
        <w:spacing w:after="120" w:line="259" w:lineRule="auto"/>
        <w:ind w:left="-5" w:right="3"/>
      </w:pPr>
      <w:r>
        <w:t>a</w:t>
      </w:r>
    </w:p>
    <w:p w:rsidR="00FF2DAE" w:rsidRDefault="00977FCB" w:rsidP="00234749">
      <w:pPr>
        <w:pStyle w:val="Bezodstpw"/>
      </w:pPr>
      <w:r>
        <w:t xml:space="preserve"> </w:t>
      </w:r>
    </w:p>
    <w:p w:rsidR="004F1D0B" w:rsidRDefault="00977FCB">
      <w:pPr>
        <w:ind w:left="-5" w:right="3"/>
      </w:pPr>
      <w:r>
        <w:t>…..……………………………………………………………………………………………….</w:t>
      </w:r>
    </w:p>
    <w:p w:rsidR="004F1D0B" w:rsidRDefault="004F1D0B" w:rsidP="004F1D0B">
      <w:pPr>
        <w:spacing w:after="0" w:line="240" w:lineRule="auto"/>
        <w:ind w:left="-15" w:right="-11"/>
        <w:jc w:val="left"/>
        <w:rPr>
          <w:rFonts w:eastAsia="Calibri"/>
          <w:color w:val="261214"/>
          <w:sz w:val="22"/>
        </w:rPr>
      </w:pPr>
    </w:p>
    <w:p w:rsidR="004F1D0B" w:rsidRPr="000A638B" w:rsidRDefault="004F1D0B" w:rsidP="004F1D0B">
      <w:pPr>
        <w:spacing w:after="0" w:line="240" w:lineRule="auto"/>
        <w:ind w:left="-15" w:right="-11"/>
        <w:jc w:val="left"/>
        <w:rPr>
          <w:rFonts w:eastAsia="Calibri"/>
          <w:b/>
          <w:color w:val="261214"/>
          <w:sz w:val="22"/>
        </w:rPr>
      </w:pPr>
      <w:r w:rsidRPr="000A638B">
        <w:rPr>
          <w:rFonts w:eastAsia="Calibri"/>
          <w:color w:val="261214"/>
          <w:sz w:val="22"/>
        </w:rPr>
        <w:t>reprezentowaną przez:</w:t>
      </w:r>
      <w:r w:rsidRPr="000A638B">
        <w:rPr>
          <w:rFonts w:eastAsia="Calibri"/>
          <w:bCs/>
          <w:color w:val="261214"/>
          <w:sz w:val="22"/>
        </w:rPr>
        <w:t xml:space="preserve"> </w:t>
      </w:r>
      <w:r>
        <w:rPr>
          <w:rFonts w:eastAsia="Calibri"/>
          <w:b/>
          <w:color w:val="261214"/>
          <w:sz w:val="22"/>
        </w:rPr>
        <w:t>…………………………………………..</w:t>
      </w:r>
    </w:p>
    <w:p w:rsidR="004F1D0B" w:rsidRDefault="004F1D0B" w:rsidP="004F1D0B">
      <w:pPr>
        <w:ind w:left="0" w:right="3" w:firstLine="0"/>
      </w:pPr>
    </w:p>
    <w:p w:rsidR="00FF2DAE" w:rsidRDefault="00977FCB">
      <w:pPr>
        <w:ind w:left="-5" w:right="3"/>
      </w:pPr>
      <w:r>
        <w:t xml:space="preserve"> zwanym dalej  „Wykonawcą” o następującej treści: </w:t>
      </w:r>
    </w:p>
    <w:p w:rsidR="00FF2DAE" w:rsidRDefault="00977FCB">
      <w:pPr>
        <w:spacing w:after="120" w:line="259" w:lineRule="auto"/>
        <w:ind w:left="0" w:firstLine="0"/>
        <w:jc w:val="left"/>
      </w:pPr>
      <w:r>
        <w:t xml:space="preserve"> </w:t>
      </w:r>
    </w:p>
    <w:p w:rsidR="00FF2DAE" w:rsidRDefault="00977FCB">
      <w:pPr>
        <w:spacing w:after="130" w:line="259" w:lineRule="auto"/>
        <w:ind w:left="55" w:firstLine="0"/>
        <w:jc w:val="center"/>
      </w:pPr>
      <w:r>
        <w:rPr>
          <w:b/>
        </w:rPr>
        <w:t xml:space="preserve"> </w:t>
      </w:r>
    </w:p>
    <w:p w:rsidR="00FF2DAE" w:rsidRDefault="00977FCB">
      <w:pPr>
        <w:pStyle w:val="Nagwek1"/>
        <w:ind w:right="7"/>
      </w:pPr>
      <w:r>
        <w:t xml:space="preserve">§ 1 </w:t>
      </w:r>
    </w:p>
    <w:p w:rsidR="00FF2DAE" w:rsidRDefault="00977FCB">
      <w:pPr>
        <w:numPr>
          <w:ilvl w:val="0"/>
          <w:numId w:val="1"/>
        </w:numPr>
        <w:ind w:right="3" w:hanging="283"/>
      </w:pPr>
      <w:r>
        <w:t>Zamawiający zleca, a Wykonawca przyjmuje do wykonania: usługę dozoru i sta</w:t>
      </w:r>
      <w:r w:rsidR="00E55AF5">
        <w:t>łej konserwacji k</w:t>
      </w:r>
      <w:r w:rsidR="00C621FE">
        <w:t>otłowni gazowych</w:t>
      </w:r>
      <w:r w:rsidR="002E5634">
        <w:t>,</w:t>
      </w:r>
      <w:r w:rsidR="0049546C">
        <w:t xml:space="preserve"> węzłów cieplnych, </w:t>
      </w:r>
      <w:r w:rsidR="00C621FE">
        <w:t xml:space="preserve"> instalacji CO</w:t>
      </w:r>
      <w:r w:rsidR="005674B0">
        <w:t xml:space="preserve"> od kotłowni do budynków </w:t>
      </w:r>
      <w:r w:rsidR="00C621FE">
        <w:t>, instalacji ciepłej wody</w:t>
      </w:r>
      <w:r w:rsidR="00E55AF5">
        <w:t xml:space="preserve"> i instalacji solarnych w budynkach </w:t>
      </w:r>
      <w:r>
        <w:t xml:space="preserve"> </w:t>
      </w:r>
      <w:r w:rsidR="00E55AF5">
        <w:rPr>
          <w:b/>
          <w:sz w:val="22"/>
        </w:rPr>
        <w:t>Państwowej Wyższej  Szkoły Techniczno-Ekonomicznej</w:t>
      </w:r>
      <w:r w:rsidR="00E55AF5" w:rsidRPr="00767E02">
        <w:rPr>
          <w:b/>
          <w:sz w:val="22"/>
        </w:rPr>
        <w:t xml:space="preserve"> im. ks. Bronisława Markiewicza w Jarosławiu</w:t>
      </w:r>
      <w:r w:rsidR="00E55AF5">
        <w:rPr>
          <w:b/>
          <w:sz w:val="22"/>
        </w:rPr>
        <w:t xml:space="preserve"> zgodnie z wykazem stanowiącym załącznik nr. 1 do Umowy </w:t>
      </w:r>
      <w:r w:rsidR="00E55AF5" w:rsidRPr="00767E02">
        <w:rPr>
          <w:b/>
          <w:sz w:val="22"/>
        </w:rPr>
        <w:t xml:space="preserve"> ul. Czarnieckiego 16, 37-500 Jarosław </w:t>
      </w:r>
      <w:r>
        <w:t xml:space="preserve"> oraz usługę przeprowadzenia przeglądów </w:t>
      </w:r>
      <w:r w:rsidR="00E55AF5">
        <w:t xml:space="preserve">serwisowych </w:t>
      </w:r>
      <w:r>
        <w:t>potwi</w:t>
      </w:r>
      <w:r w:rsidR="00E55AF5">
        <w:t>erdzanych protokołami</w:t>
      </w:r>
      <w:r>
        <w:t xml:space="preserve"> konserwacji, utrzy</w:t>
      </w:r>
      <w:r w:rsidR="0049546C">
        <w:t>mania prawidłowej pracy urządzeń i instalacji</w:t>
      </w:r>
      <w:r>
        <w:t>, w tym dokonywanie napraw, celem zapewnienia bezawaryjnej pracy i utrzymania w należ</w:t>
      </w:r>
      <w:r w:rsidR="0049546C">
        <w:t xml:space="preserve">ytym stanie technicznym zgodnie z załącznikiem nr.1 do Umowy </w:t>
      </w:r>
      <w:r>
        <w:t xml:space="preserve">.  </w:t>
      </w:r>
    </w:p>
    <w:p w:rsidR="00FF2DAE" w:rsidRDefault="00977FCB">
      <w:pPr>
        <w:numPr>
          <w:ilvl w:val="0"/>
          <w:numId w:val="1"/>
        </w:numPr>
        <w:ind w:right="3" w:hanging="283"/>
      </w:pPr>
      <w:r>
        <w:t>Dozór n</w:t>
      </w:r>
      <w:r w:rsidR="00E55AF5">
        <w:t>ad eksploatacją kotłowni gazowych,</w:t>
      </w:r>
      <w:r w:rsidR="0049546C">
        <w:t xml:space="preserve"> węzłów cieplnych </w:t>
      </w:r>
      <w:r w:rsidR="00E55AF5">
        <w:t xml:space="preserve"> instalacji C.O</w:t>
      </w:r>
      <w:r w:rsidR="00C621FE">
        <w:t>, instalacji ciepłej wody</w:t>
      </w:r>
      <w:r w:rsidR="00E55AF5">
        <w:t xml:space="preserve">. i systemów solarnych </w:t>
      </w:r>
      <w:r>
        <w:t xml:space="preserve"> będzie realizowany zgodnie ze szczegółow</w:t>
      </w:r>
      <w:r w:rsidR="00E55AF5">
        <w:t>ymi zasadami eksploatacji wyżej wymienionych urządzeń</w:t>
      </w:r>
      <w:r>
        <w:t xml:space="preserve">, w sposób zapewniający właściwe i </w:t>
      </w:r>
      <w:r>
        <w:lastRenderedPageBreak/>
        <w:t>zgodne z przeznaczeniem ich wykorzystywanie oraz racjonalne i oszczędne użytkowanie paliw i energii, a w szczególności zapewnienie działania zgodnie z instrukcja</w:t>
      </w:r>
      <w:r w:rsidR="00E55AF5">
        <w:t xml:space="preserve">mi i warunkami technicznymi </w:t>
      </w:r>
      <w:r w:rsidR="005674B0">
        <w:t>ich eksploatacji</w:t>
      </w:r>
      <w:r>
        <w:t xml:space="preserve">. </w:t>
      </w:r>
    </w:p>
    <w:p w:rsidR="00FF2DAE" w:rsidRDefault="0049546C">
      <w:pPr>
        <w:numPr>
          <w:ilvl w:val="0"/>
          <w:numId w:val="1"/>
        </w:numPr>
        <w:ind w:right="3" w:hanging="283"/>
      </w:pPr>
      <w:r>
        <w:t>Konserwacja urządzeń i instalacji opisanych w  ustępie 1</w:t>
      </w:r>
      <w:r w:rsidR="00977FCB">
        <w:t xml:space="preserve"> będzie wykonywana zgodnie z instrukcjam</w:t>
      </w:r>
      <w:r>
        <w:t xml:space="preserve">i obsługi i konserwacji </w:t>
      </w:r>
      <w:r w:rsidR="00977FCB">
        <w:t xml:space="preserve"> oraz zgodnie z przepisami i zaleceniami producenta w zakresie wymaganym do prawidłowej pracy. </w:t>
      </w:r>
    </w:p>
    <w:p w:rsidR="00FF2DAE" w:rsidRDefault="00977FCB">
      <w:pPr>
        <w:numPr>
          <w:ilvl w:val="0"/>
          <w:numId w:val="1"/>
        </w:numPr>
        <w:spacing w:after="143" w:line="259" w:lineRule="auto"/>
        <w:ind w:right="3" w:hanging="283"/>
      </w:pPr>
      <w:r>
        <w:t xml:space="preserve">W ramach usług objętych Umową, Wykonawca zobowiązuje się w szczególności do: </w:t>
      </w:r>
    </w:p>
    <w:p w:rsidR="00FF2DAE" w:rsidRDefault="00977FCB" w:rsidP="00D97824">
      <w:pPr>
        <w:numPr>
          <w:ilvl w:val="1"/>
          <w:numId w:val="1"/>
        </w:numPr>
        <w:ind w:left="1020" w:right="3" w:hanging="710"/>
      </w:pPr>
      <w:r>
        <w:t xml:space="preserve">Wykonywania dozoru i konserwacji kotłowni przez osoby posiadające niezbędne kwalifikacje i uprawnienia zgodne z obowiązującymi przepisami; </w:t>
      </w:r>
    </w:p>
    <w:p w:rsidR="00FF2DAE" w:rsidRDefault="00E55AF5" w:rsidP="00D97824">
      <w:pPr>
        <w:numPr>
          <w:ilvl w:val="1"/>
          <w:numId w:val="1"/>
        </w:numPr>
        <w:ind w:left="1020" w:right="3" w:hanging="710"/>
      </w:pPr>
      <w:r>
        <w:t>Przeprowadzenia okresowych kon</w:t>
      </w:r>
      <w:r w:rsidR="00F66996">
        <w:t>troli</w:t>
      </w:r>
      <w:r w:rsidR="00977FCB">
        <w:t xml:space="preserve"> raz w miesiącu prac konserwacyjnych w następującym zakresie: </w:t>
      </w:r>
    </w:p>
    <w:p w:rsidR="00C621FE" w:rsidRDefault="00AD5E94" w:rsidP="00AD5E94">
      <w:pPr>
        <w:pStyle w:val="Akapitzlist"/>
        <w:numPr>
          <w:ilvl w:val="0"/>
          <w:numId w:val="14"/>
        </w:numPr>
        <w:tabs>
          <w:tab w:val="center" w:pos="945"/>
          <w:tab w:val="center" w:pos="2017"/>
          <w:tab w:val="center" w:pos="3307"/>
          <w:tab w:val="center" w:pos="4254"/>
          <w:tab w:val="center" w:pos="5184"/>
          <w:tab w:val="center" w:pos="6347"/>
          <w:tab w:val="center" w:pos="7519"/>
          <w:tab w:val="right" w:pos="9078"/>
        </w:tabs>
        <w:spacing w:after="163" w:line="259" w:lineRule="auto"/>
        <w:ind w:left="1210"/>
        <w:jc w:val="left"/>
      </w:pPr>
      <w:r>
        <w:t xml:space="preserve"> </w:t>
      </w:r>
      <w:r w:rsidR="00977FCB">
        <w:t xml:space="preserve">sprawdzanie </w:t>
      </w:r>
      <w:r w:rsidR="00977FCB">
        <w:tab/>
        <w:t>ogólneg</w:t>
      </w:r>
      <w:r w:rsidR="00C621FE">
        <w:t xml:space="preserve">o </w:t>
      </w:r>
      <w:r w:rsidR="00C621FE">
        <w:tab/>
        <w:t xml:space="preserve">stanu </w:t>
      </w:r>
      <w:r w:rsidR="00C621FE">
        <w:tab/>
        <w:t xml:space="preserve">instalacji </w:t>
      </w:r>
      <w:r w:rsidR="00C621FE">
        <w:tab/>
        <w:t>grzewczej i instalacji ciepłej wody</w:t>
      </w:r>
    </w:p>
    <w:p w:rsidR="00FF2DAE" w:rsidRDefault="00AD5E94" w:rsidP="00AD5E94">
      <w:pPr>
        <w:tabs>
          <w:tab w:val="center" w:pos="945"/>
          <w:tab w:val="center" w:pos="2017"/>
          <w:tab w:val="center" w:pos="3307"/>
          <w:tab w:val="center" w:pos="4254"/>
          <w:tab w:val="center" w:pos="5184"/>
          <w:tab w:val="center" w:pos="6347"/>
          <w:tab w:val="center" w:pos="7519"/>
          <w:tab w:val="right" w:pos="9078"/>
        </w:tabs>
        <w:spacing w:after="163" w:line="259" w:lineRule="auto"/>
        <w:jc w:val="left"/>
      </w:pPr>
      <w:r>
        <w:t xml:space="preserve">                     </w:t>
      </w:r>
      <w:r w:rsidR="00977FCB">
        <w:t xml:space="preserve">(kontrola </w:t>
      </w:r>
      <w:r w:rsidR="00977FCB">
        <w:tab/>
        <w:t xml:space="preserve">optyczna i poprawność działania); </w:t>
      </w:r>
    </w:p>
    <w:p w:rsidR="00FF2DAE" w:rsidRDefault="00977FCB" w:rsidP="00AD5E94">
      <w:pPr>
        <w:numPr>
          <w:ilvl w:val="3"/>
          <w:numId w:val="4"/>
        </w:numPr>
        <w:ind w:left="1474" w:right="3" w:hanging="566"/>
      </w:pPr>
      <w:r>
        <w:t xml:space="preserve">sprawdzanie części instalacji przewodzących gaz i wodę, w tym sprawdzenie szczelności i oznak korozji i zużycia; </w:t>
      </w:r>
    </w:p>
    <w:p w:rsidR="00FF2DAE" w:rsidRDefault="00977FCB" w:rsidP="00AD5E94">
      <w:pPr>
        <w:numPr>
          <w:ilvl w:val="3"/>
          <w:numId w:val="4"/>
        </w:numPr>
        <w:spacing w:after="166" w:line="259" w:lineRule="auto"/>
        <w:ind w:left="1474" w:right="3" w:hanging="566"/>
      </w:pPr>
      <w:r>
        <w:t>sprawdzenie i korekta ciśnien</w:t>
      </w:r>
      <w:r w:rsidR="00C621FE">
        <w:t>ia wody w instalacji grzewczej i ciepłej wody</w:t>
      </w:r>
    </w:p>
    <w:p w:rsidR="00FF2DAE" w:rsidRDefault="00977FCB" w:rsidP="00AD5E94">
      <w:pPr>
        <w:numPr>
          <w:ilvl w:val="3"/>
          <w:numId w:val="4"/>
        </w:numPr>
        <w:spacing w:after="135" w:line="259" w:lineRule="auto"/>
        <w:ind w:left="1474" w:right="3" w:hanging="566"/>
      </w:pPr>
      <w:r>
        <w:t xml:space="preserve">sprawdzenie szczelności wewnętrznej;  </w:t>
      </w:r>
    </w:p>
    <w:p w:rsidR="00FF2DAE" w:rsidRDefault="00977FCB" w:rsidP="00AD5E94">
      <w:pPr>
        <w:numPr>
          <w:ilvl w:val="3"/>
          <w:numId w:val="4"/>
        </w:numPr>
        <w:spacing w:after="163" w:line="259" w:lineRule="auto"/>
        <w:ind w:left="1474" w:right="3" w:hanging="566"/>
      </w:pPr>
      <w:r>
        <w:t xml:space="preserve">sprawdzenie szczelności podczas pracy instalacji;  </w:t>
      </w:r>
    </w:p>
    <w:p w:rsidR="00FF2DAE" w:rsidRDefault="00977FCB" w:rsidP="00AD5E94">
      <w:pPr>
        <w:numPr>
          <w:ilvl w:val="3"/>
          <w:numId w:val="4"/>
        </w:numPr>
        <w:spacing w:after="168" w:line="259" w:lineRule="auto"/>
        <w:ind w:left="1474" w:right="3" w:hanging="566"/>
      </w:pPr>
      <w:r>
        <w:t xml:space="preserve">kontrola ciśnienia </w:t>
      </w:r>
      <w:r w:rsidR="00AA1C02">
        <w:t xml:space="preserve">przepływy </w:t>
      </w:r>
      <w:r>
        <w:t xml:space="preserve">gazu;  </w:t>
      </w:r>
    </w:p>
    <w:p w:rsidR="00FF2DAE" w:rsidRDefault="00977FCB" w:rsidP="00AD5E94">
      <w:pPr>
        <w:numPr>
          <w:ilvl w:val="3"/>
          <w:numId w:val="4"/>
        </w:numPr>
        <w:ind w:left="1474" w:right="3" w:hanging="566"/>
      </w:pPr>
      <w:r>
        <w:t xml:space="preserve">kontrola funkcjonowania </w:t>
      </w:r>
      <w:r w:rsidR="0049546C">
        <w:t>palników gazowych z przekazaniem wydruków</w:t>
      </w:r>
      <w:r>
        <w:t xml:space="preserve"> </w:t>
      </w:r>
    </w:p>
    <w:p w:rsidR="00FF2DAE" w:rsidRDefault="00977FCB" w:rsidP="00AD5E94">
      <w:pPr>
        <w:numPr>
          <w:ilvl w:val="3"/>
          <w:numId w:val="4"/>
        </w:numPr>
        <w:ind w:left="1474" w:right="3" w:hanging="566"/>
      </w:pPr>
      <w:r>
        <w:t xml:space="preserve">sprawdzenie poprawności działania urządzeń regulujących, zabezpieczających oraz sterujących (w tym korekta nastaw);  </w:t>
      </w:r>
    </w:p>
    <w:p w:rsidR="00FF2DAE" w:rsidRDefault="00977FCB" w:rsidP="00AD5E94">
      <w:pPr>
        <w:numPr>
          <w:ilvl w:val="3"/>
          <w:numId w:val="4"/>
        </w:numPr>
        <w:spacing w:after="129" w:line="259" w:lineRule="auto"/>
        <w:ind w:left="1474" w:right="3" w:hanging="566"/>
      </w:pPr>
      <w:r>
        <w:t xml:space="preserve">sprawdzenie pracy układu rozruchowego kotłowni; </w:t>
      </w:r>
    </w:p>
    <w:p w:rsidR="00AA1C02" w:rsidRDefault="00AA1C02" w:rsidP="00AD5E94">
      <w:pPr>
        <w:numPr>
          <w:ilvl w:val="3"/>
          <w:numId w:val="4"/>
        </w:numPr>
        <w:spacing w:after="129" w:line="259" w:lineRule="auto"/>
        <w:ind w:left="1474" w:right="3" w:hanging="566"/>
      </w:pPr>
      <w:r>
        <w:t>sprawdzenie wentylacji nawiewnej i wywiewnej kotłowni;</w:t>
      </w:r>
    </w:p>
    <w:p w:rsidR="00AA1C02" w:rsidRDefault="00AA1C02" w:rsidP="00AD5E94">
      <w:pPr>
        <w:numPr>
          <w:ilvl w:val="3"/>
          <w:numId w:val="4"/>
        </w:numPr>
        <w:spacing w:after="129" w:line="259" w:lineRule="auto"/>
        <w:ind w:left="1474" w:right="3" w:hanging="566"/>
      </w:pPr>
      <w:r>
        <w:t>sprawdzenie szczelności przejść instalacji gazowej w przegrodach ściennych</w:t>
      </w:r>
    </w:p>
    <w:p w:rsidR="00FF2DAE" w:rsidRDefault="00977FCB" w:rsidP="00D97824">
      <w:pPr>
        <w:numPr>
          <w:ilvl w:val="1"/>
          <w:numId w:val="1"/>
        </w:numPr>
        <w:ind w:left="1020" w:right="3" w:hanging="710"/>
      </w:pPr>
      <w:r>
        <w:t xml:space="preserve">Przeprowadzenia dwa razy w roku, w termiach do 30 kwietnia oraz do 30 września, prac polegających na: </w:t>
      </w:r>
    </w:p>
    <w:p w:rsidR="00FF2DAE" w:rsidRDefault="00977FCB" w:rsidP="00D97824">
      <w:pPr>
        <w:numPr>
          <w:ilvl w:val="3"/>
          <w:numId w:val="3"/>
        </w:numPr>
        <w:spacing w:after="148" w:line="259" w:lineRule="auto"/>
        <w:ind w:left="1020" w:right="3" w:hanging="566"/>
      </w:pPr>
      <w:r>
        <w:t xml:space="preserve">czyszczeniu kotłów grzewczych; </w:t>
      </w:r>
    </w:p>
    <w:p w:rsidR="00FF2DAE" w:rsidRDefault="00977FCB" w:rsidP="00D97824">
      <w:pPr>
        <w:numPr>
          <w:ilvl w:val="3"/>
          <w:numId w:val="3"/>
        </w:numPr>
        <w:spacing w:after="163" w:line="259" w:lineRule="auto"/>
        <w:ind w:left="1020" w:right="3" w:hanging="566"/>
      </w:pPr>
      <w:r>
        <w:t xml:space="preserve">czyszczeniu palników gazowych; </w:t>
      </w:r>
    </w:p>
    <w:p w:rsidR="00FF2DAE" w:rsidRDefault="00977FCB" w:rsidP="00D97824">
      <w:pPr>
        <w:numPr>
          <w:ilvl w:val="3"/>
          <w:numId w:val="3"/>
        </w:numPr>
        <w:ind w:left="1020" w:right="3" w:hanging="566"/>
      </w:pPr>
      <w:r>
        <w:t xml:space="preserve">sprawdzeniu całej instalacji </w:t>
      </w:r>
      <w:r w:rsidR="00C621FE">
        <w:t>CO</w:t>
      </w:r>
      <w:r w:rsidR="0049546C">
        <w:t xml:space="preserve"> </w:t>
      </w:r>
      <w:r w:rsidR="00C621FE">
        <w:t xml:space="preserve">i ciepłej wody </w:t>
      </w:r>
      <w:r>
        <w:t xml:space="preserve">pod względem prawidłowego funkcjonowania po zakończeniu czynności czyszczenia i konserwacji; </w:t>
      </w:r>
    </w:p>
    <w:p w:rsidR="004F1D0B" w:rsidRDefault="004F1D0B" w:rsidP="00D97824">
      <w:pPr>
        <w:numPr>
          <w:ilvl w:val="3"/>
          <w:numId w:val="3"/>
        </w:numPr>
        <w:ind w:left="1020" w:right="3" w:hanging="566"/>
      </w:pPr>
      <w:r>
        <w:lastRenderedPageBreak/>
        <w:t>sprawdzenie instalacji C.O. zasilającej budynki wraz z kontrolą poprawności działania węzłów cieplnych zlokaliz</w:t>
      </w:r>
      <w:r w:rsidR="000A05F2">
        <w:t>owanych w budynkach;</w:t>
      </w:r>
    </w:p>
    <w:p w:rsidR="000A05F2" w:rsidRDefault="000A05F2" w:rsidP="00C13903">
      <w:pPr>
        <w:numPr>
          <w:ilvl w:val="3"/>
          <w:numId w:val="3"/>
        </w:numPr>
        <w:ind w:left="963" w:right="3" w:hanging="566"/>
      </w:pPr>
      <w:r>
        <w:t>sprawdzenie poprawności instalacji solarnych</w:t>
      </w:r>
    </w:p>
    <w:p w:rsidR="00FF2DAE" w:rsidRDefault="00AD5E94" w:rsidP="004630B9">
      <w:pPr>
        <w:pStyle w:val="Akapitzlist"/>
        <w:numPr>
          <w:ilvl w:val="1"/>
          <w:numId w:val="11"/>
        </w:numPr>
        <w:ind w:left="720" w:right="3"/>
      </w:pPr>
      <w:r>
        <w:t xml:space="preserve">   </w:t>
      </w:r>
      <w:r w:rsidR="00977FCB">
        <w:t xml:space="preserve">Sporządzanie protokołów z wykonanych prac, wymienionych w punktach 4.2. oraz </w:t>
      </w:r>
      <w:r>
        <w:t>4.3</w:t>
      </w:r>
      <w:r w:rsidR="00FE191C">
        <w:t xml:space="preserve"> powyżej, wg załącznika</w:t>
      </w:r>
      <w:r w:rsidR="000A05F2">
        <w:t xml:space="preserve">  nr 2</w:t>
      </w:r>
      <w:r w:rsidR="00977FCB">
        <w:t xml:space="preserve"> zawierających ocenę prawidłowej pracy, w przypadku </w:t>
      </w:r>
      <w:r w:rsidR="004630B9">
        <w:t xml:space="preserve">   </w:t>
      </w:r>
      <w:r w:rsidR="00977FCB">
        <w:t>stwierdzenia nieprawidłowej pracy diagnozę nieprawidłowości i sugerowany sposób postępowania oraz  dostarczen</w:t>
      </w:r>
      <w:r w:rsidR="00FE191C">
        <w:t>ie protokołów do siedziby Zamawiającego</w:t>
      </w:r>
      <w:r w:rsidR="00977FCB">
        <w:t xml:space="preserve">.  </w:t>
      </w:r>
    </w:p>
    <w:p w:rsidR="009B40A6" w:rsidRDefault="004630B9" w:rsidP="004630B9">
      <w:pPr>
        <w:pStyle w:val="Akapitzlist"/>
        <w:numPr>
          <w:ilvl w:val="1"/>
          <w:numId w:val="11"/>
        </w:numPr>
        <w:spacing w:after="115" w:line="259" w:lineRule="auto"/>
        <w:ind w:left="720" w:right="3"/>
      </w:pPr>
      <w:r>
        <w:t xml:space="preserve">   </w:t>
      </w:r>
      <w:r w:rsidR="00977FCB">
        <w:t xml:space="preserve">Wykonywania przeglądów i konserwacji kotłów oraz automatyki i pozostałych </w:t>
      </w:r>
    </w:p>
    <w:p w:rsidR="004630B9" w:rsidRDefault="004630B9" w:rsidP="004630B9">
      <w:pPr>
        <w:ind w:right="3"/>
      </w:pPr>
      <w:r>
        <w:t xml:space="preserve">               </w:t>
      </w:r>
      <w:r w:rsidR="00977FCB">
        <w:t xml:space="preserve">urządzeń zamontowanych w kotłowni każdorazowo przed rozpoczęciem i po </w:t>
      </w:r>
    </w:p>
    <w:p w:rsidR="00FF2DAE" w:rsidRDefault="004630B9" w:rsidP="004630B9">
      <w:pPr>
        <w:ind w:right="3"/>
      </w:pPr>
      <w:r>
        <w:t xml:space="preserve">               </w:t>
      </w:r>
      <w:r w:rsidR="00977FCB">
        <w:t xml:space="preserve">zakończeniu sezonu grzewczego.  </w:t>
      </w:r>
    </w:p>
    <w:p w:rsidR="00FF2DAE" w:rsidRDefault="00AD5E94" w:rsidP="004630B9">
      <w:pPr>
        <w:pStyle w:val="Akapitzlist"/>
        <w:numPr>
          <w:ilvl w:val="1"/>
          <w:numId w:val="11"/>
        </w:numPr>
        <w:ind w:left="720" w:right="3"/>
      </w:pPr>
      <w:r>
        <w:t xml:space="preserve">  </w:t>
      </w:r>
      <w:r w:rsidR="00977FCB">
        <w:t xml:space="preserve">Przygotowania kotłów i urządzeń kotłowni do przeglądu technicznego dokonywanego </w:t>
      </w:r>
      <w:r w:rsidR="005674B0">
        <w:t xml:space="preserve">przez Urząd Dozoru Technicznego wraz z osobistą obecnością w trakcie </w:t>
      </w:r>
      <w:r w:rsidR="00977FCB">
        <w:t xml:space="preserve">  </w:t>
      </w:r>
      <w:r w:rsidR="005674B0">
        <w:t>dokonywanego przez Urząd Dozoru Technicznego przeglądów.</w:t>
      </w:r>
    </w:p>
    <w:p w:rsidR="00FF2DAE" w:rsidRDefault="00AD5E94" w:rsidP="004630B9">
      <w:pPr>
        <w:numPr>
          <w:ilvl w:val="1"/>
          <w:numId w:val="11"/>
        </w:numPr>
        <w:ind w:left="720" w:right="3"/>
      </w:pPr>
      <w:r>
        <w:t xml:space="preserve">  </w:t>
      </w:r>
      <w:r w:rsidR="00977FCB">
        <w:t xml:space="preserve">Zachowania wszelkich środków bezpieczeństwa i przestrzeganie przepisów BHP i p.poż. </w:t>
      </w:r>
    </w:p>
    <w:p w:rsidR="00FF2DAE" w:rsidRDefault="00AD5E94" w:rsidP="004630B9">
      <w:pPr>
        <w:numPr>
          <w:ilvl w:val="1"/>
          <w:numId w:val="11"/>
        </w:numPr>
        <w:spacing w:after="161" w:line="259" w:lineRule="auto"/>
        <w:ind w:left="720" w:right="3"/>
      </w:pPr>
      <w:r>
        <w:t xml:space="preserve">  </w:t>
      </w:r>
      <w:r w:rsidR="00977FCB">
        <w:t xml:space="preserve">Utrzymania czystości i porządku w pomieszczeniach kotłowni. </w:t>
      </w:r>
    </w:p>
    <w:p w:rsidR="00FF2DAE" w:rsidRDefault="009B40A6" w:rsidP="004630B9">
      <w:pPr>
        <w:numPr>
          <w:ilvl w:val="1"/>
          <w:numId w:val="11"/>
        </w:numPr>
        <w:ind w:left="720" w:right="3"/>
      </w:pPr>
      <w:r>
        <w:t xml:space="preserve">  </w:t>
      </w:r>
      <w:r w:rsidR="00977FCB">
        <w:t xml:space="preserve">Zapewnienia całodobowej gotowości do usuwania awarii, usterek i zakłóceń w pracy kotłowni dla zapewnienia ciągłości dostawy ciepła dla odbiorców.  </w:t>
      </w:r>
    </w:p>
    <w:p w:rsidR="00FF2DAE" w:rsidRDefault="00977FCB" w:rsidP="004630B9">
      <w:pPr>
        <w:numPr>
          <w:ilvl w:val="1"/>
          <w:numId w:val="11"/>
        </w:numPr>
        <w:ind w:left="720" w:right="3"/>
      </w:pPr>
      <w:r>
        <w:t>Rozpoczęcia usuwania awar</w:t>
      </w:r>
      <w:r w:rsidR="005674B0">
        <w:t>ii w terminie nie dłuższym niż 4</w:t>
      </w:r>
      <w:r>
        <w:t xml:space="preserve"> godzin od momentu uzyskania informacji o jej zaistnieniu.  </w:t>
      </w:r>
    </w:p>
    <w:p w:rsidR="00FF2DAE" w:rsidRDefault="00977FCB" w:rsidP="004630B9">
      <w:pPr>
        <w:numPr>
          <w:ilvl w:val="1"/>
          <w:numId w:val="11"/>
        </w:numPr>
        <w:ind w:left="663" w:right="3"/>
      </w:pPr>
      <w:r>
        <w:t xml:space="preserve">Naprawy szkody w przypadku nie wypełnienia lub nienależytego wypełnienia obowiązków wynikających z umowy. </w:t>
      </w:r>
    </w:p>
    <w:p w:rsidR="00FF2DAE" w:rsidRDefault="00977FCB" w:rsidP="00AD5E94">
      <w:pPr>
        <w:numPr>
          <w:ilvl w:val="0"/>
          <w:numId w:val="11"/>
        </w:numPr>
        <w:ind w:right="3"/>
      </w:pPr>
      <w:r>
        <w:t xml:space="preserve">W przypadku nagłej awarii urządzeń kotłowni objętych Umową, uniemożliwiającej ich prawidłowe użytkowanie, Wykonawca zobowiązany jest:  </w:t>
      </w:r>
    </w:p>
    <w:p w:rsidR="00FF2DAE" w:rsidRDefault="00977FCB" w:rsidP="009B40A6">
      <w:pPr>
        <w:pStyle w:val="Akapitzlist"/>
        <w:numPr>
          <w:ilvl w:val="1"/>
          <w:numId w:val="12"/>
        </w:numPr>
        <w:ind w:left="700" w:right="3"/>
      </w:pPr>
      <w:r>
        <w:t xml:space="preserve">udzielić przez telefon konsultacji technicznej w zakresie postępowania, w celu zapewnienia bezpieczeństwa pracy urządzeń; </w:t>
      </w:r>
    </w:p>
    <w:p w:rsidR="009B40A6" w:rsidRDefault="00D97824" w:rsidP="009B40A6">
      <w:pPr>
        <w:spacing w:after="29" w:line="376" w:lineRule="auto"/>
        <w:ind w:left="283" w:firstLine="0"/>
      </w:pPr>
      <w:r>
        <w:t>5.2</w:t>
      </w:r>
      <w:r w:rsidR="009B40A6">
        <w:t xml:space="preserve"> </w:t>
      </w:r>
      <w:r w:rsidR="00977FCB">
        <w:t>przystąpić do rozpoczęcia usuwania u</w:t>
      </w:r>
      <w:r w:rsidR="005674B0">
        <w:t>sterki nie później niż w ciągu 4</w:t>
      </w:r>
      <w:r w:rsidR="00977FCB">
        <w:t xml:space="preserve"> godzin od jej </w:t>
      </w:r>
    </w:p>
    <w:p w:rsidR="009B40A6" w:rsidRDefault="009B40A6" w:rsidP="009B40A6">
      <w:pPr>
        <w:spacing w:after="29" w:line="376" w:lineRule="auto"/>
        <w:ind w:left="283" w:firstLine="0"/>
      </w:pPr>
      <w:r>
        <w:t xml:space="preserve">      zgłoszenia, po otrzymaniu zgody Zamawiającego wyżej wskazany termin może ulec</w:t>
      </w:r>
    </w:p>
    <w:p w:rsidR="009B40A6" w:rsidRDefault="009B40A6" w:rsidP="00FC2217">
      <w:pPr>
        <w:spacing w:after="29" w:line="376" w:lineRule="auto"/>
        <w:ind w:left="283" w:firstLine="0"/>
      </w:pPr>
      <w:r>
        <w:t xml:space="preserve">      wydłużeniu; </w:t>
      </w:r>
    </w:p>
    <w:p w:rsidR="00FF2DAE" w:rsidRDefault="00FC2217" w:rsidP="00E12CEF">
      <w:pPr>
        <w:pStyle w:val="Akapitzlist"/>
        <w:numPr>
          <w:ilvl w:val="1"/>
          <w:numId w:val="13"/>
        </w:numPr>
        <w:ind w:right="3"/>
      </w:pPr>
      <w:r>
        <w:t xml:space="preserve">zdiagnozować i ocenić zakres powstałych awarii z </w:t>
      </w:r>
      <w:r w:rsidR="00977FCB">
        <w:t xml:space="preserve"> podaniem przyczyny awarii i wskazaniem ewentualnej konieczności wymiany części oraz kosztów tych części.  </w:t>
      </w:r>
    </w:p>
    <w:p w:rsidR="00FF2DAE" w:rsidRDefault="00977FCB" w:rsidP="00AA1C02">
      <w:pPr>
        <w:pStyle w:val="Akapitzlist"/>
        <w:numPr>
          <w:ilvl w:val="1"/>
          <w:numId w:val="13"/>
        </w:numPr>
        <w:ind w:left="700" w:right="3"/>
      </w:pPr>
      <w:r>
        <w:lastRenderedPageBreak/>
        <w:t xml:space="preserve">Jeżeli w czasie wykonywania czynności objętych Umową, Wykonawca stwierdzi usterki lub uzna, że stan zużycia elementów wymaga ich wymiany lub naprawy, zobowiązany jest niezwłocznie po stwierdzeniu tego stanu, zawiadomić Zamawiającego telefonicznie o kosztach wymiany lub naprawy elementów. W ślad za informacją telefoniczną, Wykonawca przesyła drogą elektroniczną informację potwierdzającą zakres, koszt oraz najkrótszy możliwy termin naprawy. Wykonawca jest zobowiązany do wykonania wymiany lub naprawy elementów we wskazanym terminie, po uzyskaniu pisemnej akceptacji Zamawiającego. Niezwłocznie po wykonaniu naprawy lub wymiany elementów, Wykonawca telefonicznie poinformuje o tym Zamawiającego przesyłając także, do potwierdzenia przez Zamawiającego, protokół z wykonanych czynności. Wzór </w:t>
      </w:r>
      <w:r w:rsidR="00033C19">
        <w:t>protokołu stanowi Załącznik nr 3</w:t>
      </w:r>
      <w:r>
        <w:t xml:space="preserve"> do umowy. </w:t>
      </w:r>
    </w:p>
    <w:p w:rsidR="00FF2DAE" w:rsidRDefault="00977FCB" w:rsidP="00AD5E94">
      <w:pPr>
        <w:numPr>
          <w:ilvl w:val="0"/>
          <w:numId w:val="11"/>
        </w:numPr>
        <w:ind w:right="3"/>
      </w:pPr>
      <w:r>
        <w:t xml:space="preserve">Wykonawca wykona pierwszy przegląd obejmujący czynności określone w § 1 ust. 4 pkt. 4.2 w odniesieniu do urządzeń, o których mowa w § 1 ust. 1, nie później niż w ciągu 10 dni roboczych od dnia podpisania umowy. Kolejne przeglądy Wykonawca będzie wykonywać w ciągu 10 dni roboczych po upływie miesiąca kalendarzowego. </w:t>
      </w:r>
    </w:p>
    <w:p w:rsidR="000D33D4" w:rsidRDefault="00977FCB" w:rsidP="00AD5E94">
      <w:pPr>
        <w:numPr>
          <w:ilvl w:val="0"/>
          <w:numId w:val="11"/>
        </w:numPr>
        <w:ind w:right="3"/>
      </w:pPr>
      <w:r>
        <w:t xml:space="preserve">Wykonawca jest zobowiązany do przekazywania Zamawiającego protokołów z wykonania czynności, o których mowa w </w:t>
      </w:r>
      <w:r w:rsidR="000A05F2">
        <w:t xml:space="preserve">§ 1 ust. 4 dla instalacji i urządzeń </w:t>
      </w:r>
      <w:r w:rsidR="001F6913">
        <w:t xml:space="preserve"> w do 20 dnia</w:t>
      </w:r>
      <w:r w:rsidR="00D4734E">
        <w:t xml:space="preserve"> miesiąca</w:t>
      </w:r>
      <w:r w:rsidR="001F6913">
        <w:t xml:space="preserve"> po dokonaniu czynności serwisowych zgodnie z załącznikiem nr2</w:t>
      </w:r>
      <w:r>
        <w:t xml:space="preserve">. </w:t>
      </w:r>
    </w:p>
    <w:p w:rsidR="000D33D4" w:rsidRDefault="00977FCB" w:rsidP="000D33D4">
      <w:pPr>
        <w:numPr>
          <w:ilvl w:val="0"/>
          <w:numId w:val="11"/>
        </w:numPr>
        <w:ind w:right="3"/>
      </w:pPr>
      <w:r>
        <w:t xml:space="preserve"> </w:t>
      </w:r>
      <w:r w:rsidR="000D33D4" w:rsidRPr="000D33D4">
        <w:t>Sprawdzenie poprawności systemów detekcji gazu z wykonaniem k</w:t>
      </w:r>
      <w:r w:rsidR="000D33D4">
        <w:t>alibracji detektora jeden raz w</w:t>
      </w:r>
      <w:r w:rsidR="000D33D4" w:rsidRPr="000D33D4">
        <w:t xml:space="preserve"> roku w terminie przed upływem okresu ważności badania i prze</w:t>
      </w:r>
      <w:r w:rsidR="000D33D4">
        <w:t xml:space="preserve">kazanie Zamawiającemu protokołu </w:t>
      </w:r>
      <w:r w:rsidR="000D33D4" w:rsidRPr="000D33D4">
        <w:t>z przeprowadzonego badania przez osobę posiadającą odpowiednie uprawnienia.</w:t>
      </w:r>
    </w:p>
    <w:p w:rsidR="00FF2DAE" w:rsidRDefault="00FF2DAE" w:rsidP="000D33D4">
      <w:pPr>
        <w:ind w:left="360" w:right="3" w:firstLine="0"/>
      </w:pPr>
    </w:p>
    <w:p w:rsidR="00FF2DAE" w:rsidRDefault="00977FCB">
      <w:pPr>
        <w:spacing w:after="113" w:line="259" w:lineRule="auto"/>
        <w:ind w:left="55" w:firstLine="0"/>
        <w:jc w:val="center"/>
      </w:pPr>
      <w:r>
        <w:t xml:space="preserve"> </w:t>
      </w:r>
    </w:p>
    <w:p w:rsidR="00FF2DAE" w:rsidRDefault="00977FCB">
      <w:pPr>
        <w:spacing w:after="137" w:line="259" w:lineRule="auto"/>
        <w:ind w:left="55" w:firstLine="0"/>
        <w:jc w:val="center"/>
      </w:pPr>
      <w:r>
        <w:t xml:space="preserve"> </w:t>
      </w:r>
    </w:p>
    <w:p w:rsidR="00FF2DAE" w:rsidRDefault="00977FCB">
      <w:pPr>
        <w:pStyle w:val="Nagwek1"/>
        <w:ind w:right="7"/>
      </w:pPr>
      <w:r>
        <w:t xml:space="preserve">§ 2 </w:t>
      </w:r>
    </w:p>
    <w:p w:rsidR="00FF2DAE" w:rsidRDefault="00977FCB">
      <w:pPr>
        <w:numPr>
          <w:ilvl w:val="0"/>
          <w:numId w:val="5"/>
        </w:numPr>
        <w:spacing w:after="150" w:line="259" w:lineRule="auto"/>
        <w:ind w:right="3" w:hanging="360"/>
      </w:pPr>
      <w:r>
        <w:t xml:space="preserve">Wykonawca udziela Zamawiającego gwarancji na wykonane przez siebie: </w:t>
      </w:r>
    </w:p>
    <w:p w:rsidR="00FF2DAE" w:rsidRDefault="00977FCB">
      <w:pPr>
        <w:numPr>
          <w:ilvl w:val="1"/>
          <w:numId w:val="5"/>
        </w:numPr>
        <w:spacing w:after="146" w:line="259" w:lineRule="auto"/>
        <w:ind w:right="3" w:hanging="360"/>
      </w:pPr>
      <w:r>
        <w:t>naprawy - na okres 6 miesięcy od daty odbi</w:t>
      </w:r>
      <w:r w:rsidR="000D33D4">
        <w:t>oru</w:t>
      </w:r>
      <w:r>
        <w:t xml:space="preserve"> </w:t>
      </w:r>
    </w:p>
    <w:p w:rsidR="00FF2DAE" w:rsidRDefault="00977FCB">
      <w:pPr>
        <w:numPr>
          <w:ilvl w:val="1"/>
          <w:numId w:val="5"/>
        </w:numPr>
        <w:spacing w:after="164" w:line="259" w:lineRule="auto"/>
        <w:ind w:right="3" w:hanging="360"/>
      </w:pPr>
      <w:r>
        <w:t>wymiany - na okres 12 miesięcy od daty odbi</w:t>
      </w:r>
      <w:r w:rsidR="000D33D4">
        <w:t>oru</w:t>
      </w:r>
      <w:r>
        <w:t xml:space="preserve"> </w:t>
      </w:r>
    </w:p>
    <w:p w:rsidR="00FF2DAE" w:rsidRDefault="00977FCB">
      <w:pPr>
        <w:numPr>
          <w:ilvl w:val="0"/>
          <w:numId w:val="5"/>
        </w:numPr>
        <w:ind w:right="3" w:hanging="360"/>
      </w:pPr>
      <w:r>
        <w:t xml:space="preserve">W przypadku użycia przez Wykonawcę części zamiennych, dla których producent przewidział okres gwarancji dłuższy, niż wskazany w ust. 1, gwarancja Wykonawcy ulega </w:t>
      </w:r>
      <w:r>
        <w:lastRenderedPageBreak/>
        <w:t xml:space="preserve">przedłużeniu do końca okresu gwarancji producenta. Wykonawca jest w takich wypadkach zobowiązany do przekazania dokumentu gwarancji Zamawiającemu. </w:t>
      </w:r>
    </w:p>
    <w:p w:rsidR="00FF2DAE" w:rsidRDefault="00977FCB">
      <w:pPr>
        <w:numPr>
          <w:ilvl w:val="0"/>
          <w:numId w:val="5"/>
        </w:numPr>
        <w:ind w:right="3" w:hanging="360"/>
      </w:pPr>
      <w:r>
        <w:t xml:space="preserve">W ramach udzielonej gwarancji, Wykonawca zobowiązuje się do bezzwłocznego usunięcia na własny koszt wszelkich stwierdzonych w okresie gwarancji wad i usterek na zasadach określonych w Kodeksie cywilnym. Wykonawca jest zobowiązany przystąpić do ich usunięcia nie później niż w ciągu 2 godzin od jej zgłoszenia przez Zamawiającego.  </w:t>
      </w:r>
    </w:p>
    <w:p w:rsidR="00FF2DAE" w:rsidRDefault="00977FCB">
      <w:pPr>
        <w:numPr>
          <w:ilvl w:val="0"/>
          <w:numId w:val="5"/>
        </w:numPr>
        <w:spacing w:after="113" w:line="259" w:lineRule="auto"/>
        <w:ind w:right="3" w:hanging="360"/>
      </w:pPr>
      <w:r>
        <w:t xml:space="preserve">Obowiązek opisany w ust. 3 ciąży na Wykonawcy także po rozwiązaniu Umowy. </w:t>
      </w:r>
    </w:p>
    <w:p w:rsidR="00FF2DAE" w:rsidRDefault="00977FCB">
      <w:pPr>
        <w:ind w:left="370" w:right="3"/>
      </w:pPr>
      <w:r>
        <w:t xml:space="preserve">Postanowienia zawarte w § 2 zastępują dokumenty gwarancyjne (Gwarancję) właściwe dla danej naprawy albo wymiany. </w:t>
      </w:r>
    </w:p>
    <w:p w:rsidR="00FF2DAE" w:rsidRDefault="00977FCB">
      <w:pPr>
        <w:spacing w:after="115" w:line="259" w:lineRule="auto"/>
        <w:ind w:left="0" w:firstLine="0"/>
        <w:jc w:val="left"/>
      </w:pPr>
      <w:r>
        <w:rPr>
          <w:b/>
        </w:rPr>
        <w:t xml:space="preserve"> </w:t>
      </w:r>
    </w:p>
    <w:p w:rsidR="00FF2DAE" w:rsidRDefault="00977FCB">
      <w:pPr>
        <w:spacing w:after="156" w:line="259" w:lineRule="auto"/>
        <w:ind w:left="0" w:firstLine="0"/>
        <w:jc w:val="left"/>
      </w:pPr>
      <w:r>
        <w:rPr>
          <w:b/>
        </w:rPr>
        <w:t xml:space="preserve"> </w:t>
      </w:r>
    </w:p>
    <w:p w:rsidR="00FF2DAE" w:rsidRDefault="00977FCB">
      <w:pPr>
        <w:pStyle w:val="Nagwek1"/>
        <w:ind w:right="7"/>
      </w:pPr>
      <w:r>
        <w:t xml:space="preserve">§ 3 </w:t>
      </w:r>
    </w:p>
    <w:p w:rsidR="00FF2DAE" w:rsidRDefault="00977FCB">
      <w:pPr>
        <w:numPr>
          <w:ilvl w:val="0"/>
          <w:numId w:val="6"/>
        </w:numPr>
        <w:ind w:right="3" w:hanging="360"/>
      </w:pPr>
      <w:r>
        <w:t>Zamawiający zapłaci Wykonawcy za wykonywanie przedmiotu Umowy, o którym mowa w § 1 ust. 1 wynagrodzenie ryczałtowe w kwocie …………….. zł (słownie: ………………………) brutto</w:t>
      </w:r>
      <w:r>
        <w:rPr>
          <w:rFonts w:ascii="Calibri" w:eastAsia="Calibri" w:hAnsi="Calibri" w:cs="Calibri"/>
          <w:sz w:val="22"/>
        </w:rPr>
        <w:t>,</w:t>
      </w:r>
      <w:r>
        <w:t xml:space="preserve"> w</w:t>
      </w:r>
      <w:r>
        <w:rPr>
          <w:rFonts w:ascii="Calibri" w:eastAsia="Calibri" w:hAnsi="Calibri" w:cs="Calibri"/>
          <w:sz w:val="22"/>
        </w:rPr>
        <w:t xml:space="preserve"> </w:t>
      </w:r>
      <w:r>
        <w:t xml:space="preserve">tym …..% VAT. </w:t>
      </w:r>
      <w:r>
        <w:rPr>
          <w:rFonts w:ascii="Calibri" w:eastAsia="Calibri" w:hAnsi="Calibri" w:cs="Calibri"/>
          <w:sz w:val="22"/>
        </w:rPr>
        <w:t xml:space="preserve"> </w:t>
      </w:r>
    </w:p>
    <w:p w:rsidR="00FF2DAE" w:rsidRDefault="00977FCB">
      <w:pPr>
        <w:numPr>
          <w:ilvl w:val="0"/>
          <w:numId w:val="6"/>
        </w:numPr>
        <w:ind w:right="3" w:hanging="360"/>
      </w:pPr>
      <w:r>
        <w:t>Wynagrodzenie opisane w ust. 1 nie obejmuje kosztu</w:t>
      </w:r>
      <w:r w:rsidR="000A638B">
        <w:t xml:space="preserve"> materiałów</w:t>
      </w:r>
      <w:r>
        <w:t xml:space="preserve"> </w:t>
      </w:r>
      <w:r w:rsidR="000A638B">
        <w:t xml:space="preserve">i </w:t>
      </w:r>
      <w:r>
        <w:t>części zamiennych zużytych celem zapewnienia bezawaryjnej i sprawnej technicznie pracy urządzeń kotłowni.</w:t>
      </w:r>
      <w:r>
        <w:rPr>
          <w:rFonts w:ascii="Calibri" w:eastAsia="Calibri" w:hAnsi="Calibri" w:cs="Calibri"/>
          <w:sz w:val="22"/>
        </w:rPr>
        <w:t xml:space="preserve"> </w:t>
      </w:r>
    </w:p>
    <w:p w:rsidR="00FF2DAE" w:rsidRPr="001E2B34" w:rsidRDefault="00977FCB">
      <w:pPr>
        <w:numPr>
          <w:ilvl w:val="0"/>
          <w:numId w:val="6"/>
        </w:numPr>
        <w:ind w:right="3" w:hanging="360"/>
      </w:pPr>
      <w:r>
        <w:t>Zamawiający wymaga, aby wymieniane w toku wykonywanych napraw części zamienne i podzespoły były nowe, nie regenerowane. Wykonawca będzie zobowiązany do pozyskiwania części zamiennych do napraw po najniższych cenach możliwych do osiągnięcia na rynku. Ceny wymienionych przez Wykonawcę części nie mogą być wyższe od średnich cen tych części u innych przedsiębiorców (średnie ceny rynkowe). Zamawiający zastrzega sobie możliwość weryfikacji obowiązku Wykonawcy wynikającego z niniejszego zapisu.</w:t>
      </w:r>
      <w:r>
        <w:rPr>
          <w:rFonts w:ascii="Calibri" w:eastAsia="Calibri" w:hAnsi="Calibri" w:cs="Calibri"/>
          <w:sz w:val="22"/>
        </w:rPr>
        <w:t xml:space="preserve"> </w:t>
      </w:r>
    </w:p>
    <w:p w:rsidR="00FF2DAE" w:rsidRDefault="00977FCB">
      <w:pPr>
        <w:numPr>
          <w:ilvl w:val="0"/>
          <w:numId w:val="6"/>
        </w:numPr>
        <w:spacing w:after="146" w:line="259" w:lineRule="auto"/>
        <w:ind w:right="3" w:hanging="360"/>
      </w:pPr>
      <w:r>
        <w:t>Wynagrodzenie</w:t>
      </w:r>
      <w:r w:rsidR="00FD5CD5">
        <w:t xml:space="preserve"> będzie płatne co miesiąc z dołu</w:t>
      </w:r>
      <w:r>
        <w:t xml:space="preserve">, przelewem na rachunek bankowy </w:t>
      </w:r>
    </w:p>
    <w:p w:rsidR="00FF2DAE" w:rsidRDefault="00977FCB">
      <w:pPr>
        <w:ind w:left="370" w:right="3"/>
      </w:pPr>
      <w:r>
        <w:t>Wykonawcy nr …………………………………………………………….. prowadzony w banku ……………… na podstawie prawidłowo wystawionej przez Wyko</w:t>
      </w:r>
      <w:r w:rsidR="00FD5CD5">
        <w:t>nawcę faktury VAT, w terminie 21</w:t>
      </w:r>
      <w:r>
        <w:t xml:space="preserve"> dni od daty otrzymania jej przez Zamawiającego. Faktura obejmuje wynagrodzenie, o którym mowa w § 3 ust. 1 oraz koszty, o których mowa w § 1 ust. 6, jeśli wystąpią. Faktura może zostać wystawiona po zakończeniu miesiąca i po wykonaniu </w:t>
      </w:r>
      <w:r>
        <w:lastRenderedPageBreak/>
        <w:t xml:space="preserve">czynności wskazanych w § 1 ust. 8. Warunkiem wypłaty wynagrodzenia jest dołączenie do faktury prawidłowo wypełnionego protokołu, o którym mowa w § 1 ust. 6. </w:t>
      </w:r>
      <w:r>
        <w:rPr>
          <w:rFonts w:ascii="Calibri" w:eastAsia="Calibri" w:hAnsi="Calibri" w:cs="Calibri"/>
          <w:sz w:val="22"/>
        </w:rPr>
        <w:t xml:space="preserve"> </w:t>
      </w:r>
    </w:p>
    <w:p w:rsidR="00FF2DAE" w:rsidRDefault="00977FCB">
      <w:pPr>
        <w:numPr>
          <w:ilvl w:val="0"/>
          <w:numId w:val="6"/>
        </w:numPr>
        <w:spacing w:after="112" w:line="259" w:lineRule="auto"/>
        <w:ind w:right="3" w:hanging="360"/>
      </w:pPr>
      <w:r>
        <w:t xml:space="preserve">Za dzień zapłaty Strony uznają dzień obciążenia rachunku bankowego Zamawiającego.   </w:t>
      </w:r>
    </w:p>
    <w:p w:rsidR="00FF2DAE" w:rsidRDefault="00977FCB">
      <w:pPr>
        <w:spacing w:after="115" w:line="259" w:lineRule="auto"/>
        <w:ind w:left="0" w:firstLine="0"/>
        <w:jc w:val="left"/>
      </w:pPr>
      <w:r>
        <w:t xml:space="preserve"> </w:t>
      </w:r>
    </w:p>
    <w:p w:rsidR="00FF2DAE" w:rsidRDefault="00977FCB">
      <w:pPr>
        <w:spacing w:after="134" w:line="259" w:lineRule="auto"/>
        <w:ind w:left="0" w:firstLine="0"/>
        <w:jc w:val="left"/>
      </w:pPr>
      <w:r>
        <w:t xml:space="preserve"> </w:t>
      </w:r>
    </w:p>
    <w:p w:rsidR="00FF2DAE" w:rsidRDefault="00977FCB">
      <w:pPr>
        <w:pStyle w:val="Nagwek1"/>
        <w:ind w:right="7"/>
      </w:pPr>
      <w:r>
        <w:t xml:space="preserve">§ 4 </w:t>
      </w:r>
    </w:p>
    <w:p w:rsidR="00FF2DAE" w:rsidRDefault="00977FCB">
      <w:pPr>
        <w:numPr>
          <w:ilvl w:val="0"/>
          <w:numId w:val="7"/>
        </w:numPr>
        <w:spacing w:after="162" w:line="259" w:lineRule="auto"/>
        <w:ind w:right="3" w:hanging="360"/>
      </w:pPr>
      <w:r>
        <w:t>Umo</w:t>
      </w:r>
      <w:r w:rsidR="00FD5CD5">
        <w:t>wa zostaje zawarta od 01.01.2020r. do 31.12.2020</w:t>
      </w:r>
      <w:r>
        <w:t xml:space="preserve">r.  </w:t>
      </w:r>
      <w:r w:rsidR="00FD5CD5">
        <w:t>z możliwością jej przedłużenia na kolejny okres w przypadku zadawalającej obie strony współpracy.</w:t>
      </w:r>
    </w:p>
    <w:p w:rsidR="00FF2DAE" w:rsidRDefault="00977FCB">
      <w:pPr>
        <w:numPr>
          <w:ilvl w:val="0"/>
          <w:numId w:val="7"/>
        </w:numPr>
        <w:ind w:right="3" w:hanging="360"/>
      </w:pPr>
      <w:r>
        <w:t xml:space="preserve">Każda że Stron może wypowiedzieć Umowę z zachowaniem miesięcznego terminu wypowiedzenia, ze skutkiem na koniec miesiąca kalendarzowego.  </w:t>
      </w:r>
    </w:p>
    <w:p w:rsidR="00FF2DAE" w:rsidRDefault="00977FCB">
      <w:pPr>
        <w:numPr>
          <w:ilvl w:val="0"/>
          <w:numId w:val="7"/>
        </w:numPr>
        <w:ind w:right="3" w:hanging="360"/>
      </w:pPr>
      <w:r>
        <w:t xml:space="preserve">Zamawiający może wypowiedzieć Umowę bez zachowania terminu wypowiedzenia, w przypadku:  </w:t>
      </w:r>
    </w:p>
    <w:p w:rsidR="00FF2DAE" w:rsidRDefault="00977FCB">
      <w:pPr>
        <w:numPr>
          <w:ilvl w:val="1"/>
          <w:numId w:val="7"/>
        </w:numPr>
        <w:spacing w:after="0" w:line="400" w:lineRule="auto"/>
        <w:ind w:right="2" w:hanging="360"/>
      </w:pPr>
      <w:r>
        <w:t xml:space="preserve">zawinionego </w:t>
      </w:r>
      <w:r>
        <w:tab/>
        <w:t xml:space="preserve">przez </w:t>
      </w:r>
      <w:r>
        <w:tab/>
        <w:t xml:space="preserve">Wykonawcę </w:t>
      </w:r>
      <w:r>
        <w:tab/>
        <w:t xml:space="preserve">uchybienia </w:t>
      </w:r>
      <w:r>
        <w:tab/>
        <w:t xml:space="preserve">terminowi </w:t>
      </w:r>
      <w:r>
        <w:tab/>
        <w:t xml:space="preserve">wyznaczonemu przez Zamawiającego na podstawie </w:t>
      </w:r>
      <w:r w:rsidR="00FD5CD5">
        <w:t>§ 1 ust. 6, przekraczającemu trzy</w:t>
      </w:r>
      <w:r>
        <w:t xml:space="preserve"> dni robocze,  </w:t>
      </w:r>
    </w:p>
    <w:p w:rsidR="00FF2DAE" w:rsidRDefault="00977FCB" w:rsidP="00E12CEF">
      <w:pPr>
        <w:numPr>
          <w:ilvl w:val="1"/>
          <w:numId w:val="7"/>
        </w:numPr>
        <w:ind w:right="2" w:hanging="360"/>
      </w:pPr>
      <w:r>
        <w:t>zawinionego uchybienia przez Wykonawcę terminowi przystąpienia do usunięc</w:t>
      </w:r>
      <w:r w:rsidR="00E12CEF">
        <w:t>ia awarii zgłoszonych zgodnie z</w:t>
      </w:r>
      <w:r>
        <w:t xml:space="preserve"> </w:t>
      </w:r>
      <w:r w:rsidR="00E12CEF">
        <w:t xml:space="preserve"> </w:t>
      </w:r>
      <w:r>
        <w:t xml:space="preserve"> § 1 ust. 5 </w:t>
      </w:r>
      <w:proofErr w:type="spellStart"/>
      <w:r>
        <w:t>ppkt</w:t>
      </w:r>
      <w:proofErr w:type="spellEnd"/>
      <w:r>
        <w:t xml:space="preserve"> 2- przekraczają</w:t>
      </w:r>
      <w:r w:rsidR="00E12CEF">
        <w:t xml:space="preserve">cego 24 godziny </w:t>
      </w:r>
      <w:r>
        <w:t xml:space="preserve"> </w:t>
      </w:r>
    </w:p>
    <w:p w:rsidR="00FF2DAE" w:rsidRDefault="00977FCB">
      <w:pPr>
        <w:numPr>
          <w:ilvl w:val="0"/>
          <w:numId w:val="7"/>
        </w:numPr>
        <w:spacing w:after="113" w:line="259" w:lineRule="auto"/>
        <w:ind w:right="3" w:hanging="360"/>
      </w:pPr>
      <w:r>
        <w:t xml:space="preserve">Wypowiedzenie powinno być dokonane w formie pisemnej, pod rygorem nieważności. </w:t>
      </w:r>
    </w:p>
    <w:p w:rsidR="00FF2DAE" w:rsidRDefault="00977FCB">
      <w:pPr>
        <w:spacing w:after="115" w:line="259" w:lineRule="auto"/>
        <w:ind w:left="283" w:firstLine="0"/>
        <w:jc w:val="left"/>
      </w:pPr>
      <w:r>
        <w:t xml:space="preserve"> </w:t>
      </w:r>
    </w:p>
    <w:p w:rsidR="00FF2DAE" w:rsidRDefault="00977FCB">
      <w:pPr>
        <w:spacing w:after="117" w:line="259" w:lineRule="auto"/>
        <w:ind w:left="283" w:firstLine="0"/>
        <w:jc w:val="left"/>
      </w:pPr>
      <w:r>
        <w:t xml:space="preserve"> </w:t>
      </w:r>
    </w:p>
    <w:p w:rsidR="00FF2DAE" w:rsidRDefault="00977FCB">
      <w:pPr>
        <w:spacing w:after="0" w:line="259" w:lineRule="auto"/>
        <w:ind w:left="283" w:firstLine="0"/>
        <w:jc w:val="left"/>
      </w:pPr>
      <w:r>
        <w:rPr>
          <w:b/>
        </w:rPr>
        <w:t xml:space="preserve"> </w:t>
      </w:r>
    </w:p>
    <w:p w:rsidR="00FF2DAE" w:rsidRDefault="00977FCB">
      <w:pPr>
        <w:pStyle w:val="Nagwek1"/>
        <w:ind w:right="7"/>
      </w:pPr>
      <w:r>
        <w:t xml:space="preserve">§ 5 </w:t>
      </w:r>
    </w:p>
    <w:p w:rsidR="00FF2DAE" w:rsidRDefault="00977FCB">
      <w:pPr>
        <w:numPr>
          <w:ilvl w:val="0"/>
          <w:numId w:val="8"/>
        </w:numPr>
        <w:spacing w:after="137" w:line="259" w:lineRule="auto"/>
        <w:ind w:right="3" w:hanging="360"/>
      </w:pPr>
      <w:r>
        <w:t xml:space="preserve">Wykonawca zapłaci Zamawiającego kary umowne:   </w:t>
      </w:r>
    </w:p>
    <w:p w:rsidR="00FF2DAE" w:rsidRDefault="00977FCB" w:rsidP="00E12CEF">
      <w:pPr>
        <w:numPr>
          <w:ilvl w:val="1"/>
          <w:numId w:val="8"/>
        </w:numPr>
        <w:ind w:right="3" w:hanging="360"/>
      </w:pPr>
      <w:r>
        <w:t xml:space="preserve">w przypadku niewykonania w danym miesiącu czynności opisanych w § 1 ust. 4 pkt.4.2 </w:t>
      </w:r>
      <w:r w:rsidR="00667922">
        <w:t xml:space="preserve"> 1/12 wynagrodzenia brutto</w:t>
      </w:r>
      <w:r>
        <w:t xml:space="preserve"> </w:t>
      </w:r>
    </w:p>
    <w:p w:rsidR="00667922" w:rsidRDefault="00667922" w:rsidP="00667922">
      <w:pPr>
        <w:numPr>
          <w:ilvl w:val="1"/>
          <w:numId w:val="8"/>
        </w:numPr>
        <w:ind w:right="3" w:hanging="360"/>
      </w:pPr>
      <w:r>
        <w:t xml:space="preserve">za uchybienie terminowi wskazanemu w § 1 ust. 8 w wysokości 0,5% wynagrodzenia brutto opisanego w § 3 ust. 1 za każdy dzień zwłoki;  </w:t>
      </w:r>
    </w:p>
    <w:p w:rsidR="00FF2DAE" w:rsidRDefault="00977FCB">
      <w:pPr>
        <w:numPr>
          <w:ilvl w:val="1"/>
          <w:numId w:val="8"/>
        </w:numPr>
        <w:ind w:right="3" w:hanging="360"/>
      </w:pPr>
      <w:r>
        <w:t>w przypadku przys</w:t>
      </w:r>
      <w:r w:rsidR="00FC2217">
        <w:t>tąpienia do naprawy po upływie 4</w:t>
      </w:r>
      <w:r>
        <w:t xml:space="preserve"> godzin zgłoszonych zgodnie z § 1 ust. 5 pkt. 2, w kwocie 50 zł za każdą kolejną godzinę. </w:t>
      </w:r>
    </w:p>
    <w:p w:rsidR="00FF2DAE" w:rsidRDefault="00977FCB">
      <w:pPr>
        <w:numPr>
          <w:ilvl w:val="0"/>
          <w:numId w:val="8"/>
        </w:numPr>
        <w:ind w:right="3" w:hanging="360"/>
      </w:pPr>
      <w:r>
        <w:t xml:space="preserve">Każde ze zobowiązań określonych w ust. 1 jest samodzielne i Zamawiający jest uprawniony do dochodzenia kar umownych z tytułu zaistnienia każdego ze zdarzeń wskazanych w tym postanowieniu, zarówno wszystkich łącznie, jak i każdej z osobna. </w:t>
      </w:r>
    </w:p>
    <w:p w:rsidR="00667922" w:rsidRDefault="00977FCB">
      <w:pPr>
        <w:numPr>
          <w:ilvl w:val="0"/>
          <w:numId w:val="8"/>
        </w:numPr>
        <w:ind w:right="3" w:hanging="360"/>
      </w:pPr>
      <w:r>
        <w:t xml:space="preserve">Zamawiający jest uprawniony do potrącenia przysługującej mu kary umownej z należnego Wykonawcy wynagrodzenia.  </w:t>
      </w:r>
    </w:p>
    <w:p w:rsidR="00FF2DAE" w:rsidRDefault="00667922">
      <w:pPr>
        <w:numPr>
          <w:ilvl w:val="0"/>
          <w:numId w:val="8"/>
        </w:numPr>
        <w:ind w:right="3" w:hanging="360"/>
      </w:pPr>
      <w:r>
        <w:t xml:space="preserve">Zamawiający może dochodzić </w:t>
      </w:r>
      <w:r w:rsidR="00136AEC">
        <w:t>naprawienia pełnej szkody na zasadach ogólnych.</w:t>
      </w:r>
      <w:r w:rsidR="00977FCB">
        <w:t xml:space="preserve"> </w:t>
      </w:r>
    </w:p>
    <w:p w:rsidR="00FF2DAE" w:rsidRDefault="00977FCB">
      <w:pPr>
        <w:spacing w:after="112" w:line="259" w:lineRule="auto"/>
        <w:ind w:left="0" w:firstLine="0"/>
        <w:jc w:val="left"/>
      </w:pPr>
      <w:r>
        <w:t xml:space="preserve"> </w:t>
      </w:r>
    </w:p>
    <w:p w:rsidR="00FF2DAE" w:rsidRDefault="00977FCB">
      <w:pPr>
        <w:spacing w:after="137" w:line="259" w:lineRule="auto"/>
        <w:ind w:left="0" w:firstLine="0"/>
        <w:jc w:val="left"/>
      </w:pPr>
      <w:r>
        <w:t xml:space="preserve"> </w:t>
      </w:r>
    </w:p>
    <w:p w:rsidR="00FF2DAE" w:rsidRDefault="00977FCB">
      <w:pPr>
        <w:pStyle w:val="Nagwek1"/>
        <w:spacing w:after="157"/>
        <w:ind w:right="7"/>
      </w:pPr>
      <w:r>
        <w:t xml:space="preserve">§ 6 </w:t>
      </w:r>
    </w:p>
    <w:p w:rsidR="00FF2DAE" w:rsidRDefault="00977FCB">
      <w:pPr>
        <w:numPr>
          <w:ilvl w:val="0"/>
          <w:numId w:val="9"/>
        </w:numPr>
        <w:ind w:right="3" w:hanging="360"/>
      </w:pPr>
      <w:r>
        <w:t xml:space="preserve">Dla celów związanych z wykonaniem Umowy, Strony wskazują następujące dane kontaktowe oraz osoby upoważnione do kontaktu:  </w:t>
      </w:r>
      <w:r w:rsidR="002E5634" w:rsidRPr="000A638B">
        <w:rPr>
          <w:b/>
          <w:sz w:val="22"/>
        </w:rPr>
        <w:t>Państwową Wyższą Szkołą Techniczno-Ekonomiczną im. ks. Bronisława Markiewicza w Jarosławiu ul. Czarnieckiego 16; 37-500 Jarosław</w:t>
      </w:r>
    </w:p>
    <w:p w:rsidR="00FF2DAE" w:rsidRDefault="00977FCB">
      <w:pPr>
        <w:spacing w:after="29" w:line="376" w:lineRule="auto"/>
        <w:ind w:left="2137" w:right="-12" w:hanging="1568"/>
        <w:jc w:val="left"/>
      </w:pPr>
      <w:r>
        <w:t>Zamawiający:</w:t>
      </w:r>
      <w:r>
        <w:tab/>
        <w:t xml:space="preserve">osoba </w:t>
      </w:r>
      <w:r>
        <w:tab/>
        <w:t xml:space="preserve">upoważniona </w:t>
      </w:r>
      <w:r>
        <w:tab/>
        <w:t xml:space="preserve">do kontaktu: </w:t>
      </w:r>
    </w:p>
    <w:p w:rsidR="00FF2DAE" w:rsidRDefault="00977FCB">
      <w:pPr>
        <w:spacing w:after="112" w:line="259" w:lineRule="auto"/>
        <w:ind w:left="0" w:right="112" w:firstLine="0"/>
        <w:jc w:val="right"/>
      </w:pPr>
      <w:r>
        <w:t>…………………………………………………………………………..</w:t>
      </w:r>
      <w:r>
        <w:rPr>
          <w:i/>
        </w:rPr>
        <w:t xml:space="preserve"> </w:t>
      </w:r>
    </w:p>
    <w:p w:rsidR="00FF2DAE" w:rsidRDefault="00977FCB">
      <w:pPr>
        <w:spacing w:after="115" w:line="259" w:lineRule="auto"/>
        <w:ind w:left="579" w:right="3"/>
      </w:pPr>
      <w:r>
        <w:t xml:space="preserve">Wykonawca: </w:t>
      </w:r>
    </w:p>
    <w:p w:rsidR="00FF2DAE" w:rsidRDefault="00977FCB">
      <w:pPr>
        <w:ind w:left="2136" w:right="3"/>
      </w:pPr>
      <w:r>
        <w:t xml:space="preserve">………………………………………………………………………...… ……………………………………………………………………….. </w:t>
      </w:r>
    </w:p>
    <w:p w:rsidR="00FF2DAE" w:rsidRDefault="00977FCB">
      <w:pPr>
        <w:numPr>
          <w:ilvl w:val="0"/>
          <w:numId w:val="9"/>
        </w:numPr>
        <w:ind w:right="3" w:hanging="360"/>
      </w:pPr>
      <w:r>
        <w:t xml:space="preserve">Zmiana adresu korespondencyjnego lub osoby upoważnionej do kontaktu, nie wymaga zmiany Umowy. Strona, która zmienia ten adres, jest zobowiązana niezwłocznie powiadomić o tym pisemnie drugą Stronę podając nowy adres korespondencyjny lub wskazując dane osoby upoważnionej do kontaktu. W przypadku niedopełnienia tego obowiązku, wszelka korespondencja kierowana na poprzedni adres korespondencyjny znany Stronie, będzie uznana za skutecznie doręczoną.  </w:t>
      </w:r>
    </w:p>
    <w:p w:rsidR="00FF2DAE" w:rsidRDefault="00977FCB">
      <w:pPr>
        <w:spacing w:after="0" w:line="259" w:lineRule="auto"/>
        <w:ind w:left="0" w:firstLine="0"/>
        <w:jc w:val="left"/>
      </w:pPr>
      <w:r>
        <w:t xml:space="preserve"> </w:t>
      </w:r>
    </w:p>
    <w:p w:rsidR="00FF2DAE" w:rsidRDefault="00977FCB">
      <w:pPr>
        <w:pStyle w:val="Nagwek1"/>
        <w:ind w:right="7"/>
      </w:pPr>
      <w:r>
        <w:t xml:space="preserve">§ 7 </w:t>
      </w:r>
    </w:p>
    <w:p w:rsidR="00FF2DAE" w:rsidRDefault="00977FCB">
      <w:pPr>
        <w:numPr>
          <w:ilvl w:val="0"/>
          <w:numId w:val="10"/>
        </w:numPr>
        <w:ind w:right="3" w:hanging="360"/>
      </w:pPr>
      <w:r>
        <w:t xml:space="preserve">Wszelkie zamiany Umowy wymagają dla swej ważności formy pisemnej w postaci aneksu podpisanego przez obie strony. </w:t>
      </w:r>
    </w:p>
    <w:p w:rsidR="00FF2DAE" w:rsidRDefault="00977FCB">
      <w:pPr>
        <w:numPr>
          <w:ilvl w:val="0"/>
          <w:numId w:val="10"/>
        </w:numPr>
        <w:ind w:right="3" w:hanging="360"/>
      </w:pPr>
      <w:r>
        <w:t xml:space="preserve">W sprawach nie uregulowanych niniejszą Umową mają zastosowanie odpowiednie przepisy Kodeksu Cywilnego. </w:t>
      </w:r>
    </w:p>
    <w:p w:rsidR="00FF2DAE" w:rsidRDefault="00977FCB">
      <w:pPr>
        <w:numPr>
          <w:ilvl w:val="0"/>
          <w:numId w:val="10"/>
        </w:numPr>
        <w:ind w:right="3" w:hanging="360"/>
      </w:pPr>
      <w:r>
        <w:t xml:space="preserve">Wszelkie ewentualne powstałe na tle wykonywania niniejszej Umowy spory, rozstrzygać będzie sąd właściwy dla siedziby Zamawiającego. </w:t>
      </w:r>
    </w:p>
    <w:p w:rsidR="00FF2DAE" w:rsidRDefault="00977FCB">
      <w:pPr>
        <w:numPr>
          <w:ilvl w:val="0"/>
          <w:numId w:val="10"/>
        </w:numPr>
        <w:ind w:right="3" w:hanging="360"/>
      </w:pPr>
      <w:r>
        <w:t xml:space="preserve">Umowę sporządzono w trzech egzemplarzach, dwa egzemplarze dla Zamawiającego, jeden egzemplarz dla Wykonawcy.  </w:t>
      </w:r>
    </w:p>
    <w:p w:rsidR="00FF2DAE" w:rsidRDefault="00FF2DAE">
      <w:pPr>
        <w:spacing w:after="115" w:line="259" w:lineRule="auto"/>
        <w:ind w:left="0" w:firstLine="0"/>
        <w:jc w:val="left"/>
      </w:pPr>
    </w:p>
    <w:p w:rsidR="00FF2DAE" w:rsidRDefault="00977FCB">
      <w:pPr>
        <w:spacing w:after="157" w:line="259" w:lineRule="auto"/>
        <w:ind w:left="0" w:firstLine="0"/>
        <w:jc w:val="left"/>
      </w:pPr>
      <w:r>
        <w:t xml:space="preserve"> </w:t>
      </w:r>
    </w:p>
    <w:p w:rsidR="000034ED" w:rsidRPr="000034ED" w:rsidRDefault="000034ED" w:rsidP="000034ED">
      <w:pPr>
        <w:spacing w:after="5" w:line="248" w:lineRule="auto"/>
        <w:ind w:left="-5" w:right="44"/>
        <w:rPr>
          <w:rFonts w:ascii="Palatino Linotype" w:eastAsia="Palatino Linotype" w:hAnsi="Palatino Linotype" w:cs="Palatino Linotype"/>
          <w:sz w:val="22"/>
        </w:rPr>
      </w:pPr>
      <w:r w:rsidRPr="000034ED">
        <w:rPr>
          <w:rFonts w:ascii="Palatino Linotype" w:eastAsia="Palatino Linotype" w:hAnsi="Palatino Linotype" w:cs="Palatino Linotype"/>
          <w:sz w:val="22"/>
        </w:rPr>
        <w:t xml:space="preserve">Załączniki:  </w:t>
      </w:r>
    </w:p>
    <w:p w:rsidR="000034ED" w:rsidRPr="000034ED" w:rsidRDefault="000034ED" w:rsidP="000034ED">
      <w:pPr>
        <w:spacing w:after="0" w:line="240" w:lineRule="auto"/>
        <w:ind w:left="0" w:firstLine="0"/>
        <w:rPr>
          <w:rFonts w:ascii="Calibri" w:hAnsi="Calibri"/>
          <w:bCs/>
          <w:sz w:val="22"/>
        </w:rPr>
      </w:pPr>
      <w:r w:rsidRPr="000034ED">
        <w:rPr>
          <w:rFonts w:ascii="Calibri" w:hAnsi="Calibri"/>
          <w:bCs/>
          <w:sz w:val="22"/>
        </w:rPr>
        <w:t>Zał. nr.1 - Wykaz budynków PWSTE z kotłowniami,  instalacją : CO, Węzły Cieplne, Instalacja CWU, Instalacje Solarne</w:t>
      </w:r>
    </w:p>
    <w:p w:rsidR="000034ED" w:rsidRPr="000034ED" w:rsidRDefault="000034ED" w:rsidP="000034ED">
      <w:pPr>
        <w:spacing w:after="223" w:line="248" w:lineRule="auto"/>
        <w:ind w:right="73"/>
        <w:rPr>
          <w:rFonts w:ascii="Palatino Linotype" w:eastAsia="Palatino Linotype" w:hAnsi="Palatino Linotype" w:cs="Palatino Linotype"/>
          <w:sz w:val="22"/>
        </w:rPr>
      </w:pPr>
    </w:p>
    <w:p w:rsidR="000034ED" w:rsidRPr="000034ED" w:rsidRDefault="000034ED" w:rsidP="000034ED">
      <w:pPr>
        <w:spacing w:after="223" w:line="248" w:lineRule="auto"/>
        <w:ind w:right="73"/>
        <w:rPr>
          <w:rFonts w:ascii="Calibri" w:eastAsia="Calibri" w:hAnsi="Calibri" w:cs="Calibri"/>
          <w:sz w:val="22"/>
        </w:rPr>
      </w:pPr>
      <w:r w:rsidRPr="000034ED">
        <w:rPr>
          <w:rFonts w:ascii="Palatino Linotype" w:eastAsia="Palatino Linotype" w:hAnsi="Palatino Linotype" w:cs="Palatino Linotype"/>
          <w:sz w:val="22"/>
        </w:rPr>
        <w:t xml:space="preserve">Zał.nr.2 - </w:t>
      </w:r>
      <w:r w:rsidRPr="000034ED">
        <w:rPr>
          <w:rFonts w:ascii="Calibri" w:eastAsia="Calibri" w:hAnsi="Calibri" w:cs="Calibri"/>
          <w:sz w:val="22"/>
        </w:rPr>
        <w:t>Protokół z przeglądu kotłowni gazowej, instalacji CO z węzłami cieplnymi, instalacją ciepłej wody,  instalacje solarne</w:t>
      </w:r>
    </w:p>
    <w:p w:rsidR="000034ED" w:rsidRPr="000034ED" w:rsidRDefault="000034ED" w:rsidP="000034ED">
      <w:pPr>
        <w:spacing w:after="223" w:line="248" w:lineRule="auto"/>
        <w:ind w:right="73"/>
        <w:rPr>
          <w:rFonts w:ascii="Calibri" w:eastAsia="Calibri" w:hAnsi="Calibri" w:cs="Calibri"/>
          <w:sz w:val="22"/>
        </w:rPr>
      </w:pPr>
      <w:r w:rsidRPr="000034ED">
        <w:rPr>
          <w:rFonts w:ascii="Calibri" w:eastAsia="Calibri" w:hAnsi="Calibri" w:cs="Calibri"/>
          <w:sz w:val="22"/>
        </w:rPr>
        <w:t xml:space="preserve">Zał.nr.3 – Protokół wykonania czynności serwisowych </w:t>
      </w:r>
    </w:p>
    <w:p w:rsidR="00FF2DAE" w:rsidRDefault="00FF2DAE">
      <w:pPr>
        <w:spacing w:after="155" w:line="259" w:lineRule="auto"/>
        <w:ind w:left="-5" w:right="3"/>
      </w:pPr>
    </w:p>
    <w:p w:rsidR="002C549D" w:rsidRPr="002C549D" w:rsidRDefault="002C549D" w:rsidP="002C549D">
      <w:pPr>
        <w:spacing w:after="115" w:line="259" w:lineRule="auto"/>
        <w:ind w:left="605" w:right="3" w:firstLine="0"/>
      </w:pPr>
    </w:p>
    <w:p w:rsidR="00FF2DAE" w:rsidRDefault="00FF2DAE">
      <w:pPr>
        <w:spacing w:after="117" w:line="259" w:lineRule="auto"/>
        <w:ind w:left="0" w:firstLine="0"/>
        <w:jc w:val="left"/>
      </w:pPr>
    </w:p>
    <w:p w:rsidR="00FF2DAE" w:rsidRDefault="00977FCB">
      <w:pPr>
        <w:spacing w:after="115" w:line="259" w:lineRule="auto"/>
        <w:ind w:left="425" w:firstLine="0"/>
        <w:jc w:val="left"/>
      </w:pPr>
      <w:r>
        <w:rPr>
          <w:b/>
        </w:rPr>
        <w:t xml:space="preserve"> </w:t>
      </w:r>
    </w:p>
    <w:p w:rsidR="00FF2DAE" w:rsidRDefault="00977FCB">
      <w:pPr>
        <w:spacing w:after="136" w:line="259" w:lineRule="auto"/>
        <w:ind w:left="425" w:firstLine="0"/>
        <w:jc w:val="left"/>
      </w:pPr>
      <w:r>
        <w:rPr>
          <w:b/>
        </w:rPr>
        <w:t xml:space="preserve"> </w:t>
      </w:r>
    </w:p>
    <w:p w:rsidR="00FF2DAE" w:rsidRDefault="00977FCB">
      <w:pPr>
        <w:pStyle w:val="Nagwek1"/>
        <w:tabs>
          <w:tab w:val="center" w:pos="1363"/>
          <w:tab w:val="center" w:pos="2833"/>
          <w:tab w:val="center" w:pos="3541"/>
          <w:tab w:val="center" w:pos="4249"/>
          <w:tab w:val="center" w:pos="4957"/>
          <w:tab w:val="center" w:pos="5665"/>
          <w:tab w:val="center" w:pos="7232"/>
        </w:tabs>
        <w:spacing w:after="122"/>
        <w:ind w:left="0" w:right="0" w:firstLine="0"/>
        <w:jc w:val="left"/>
      </w:pPr>
      <w:r>
        <w:rPr>
          <w:rFonts w:ascii="Calibri" w:eastAsia="Calibri" w:hAnsi="Calibri" w:cs="Calibri"/>
          <w:b w:val="0"/>
          <w:sz w:val="22"/>
        </w:rPr>
        <w:tab/>
      </w:r>
      <w:r>
        <w:t xml:space="preserve">ZAMAWIAJĄCY </w:t>
      </w:r>
      <w:r>
        <w:tab/>
        <w:t xml:space="preserve"> </w:t>
      </w:r>
      <w:r>
        <w:tab/>
        <w:t xml:space="preserve"> </w:t>
      </w:r>
      <w:r>
        <w:tab/>
        <w:t xml:space="preserve"> </w:t>
      </w:r>
      <w:r>
        <w:tab/>
        <w:t xml:space="preserve"> </w:t>
      </w:r>
      <w:r>
        <w:tab/>
        <w:t xml:space="preserve"> </w:t>
      </w:r>
      <w:r>
        <w:tab/>
        <w:t xml:space="preserve">WYKONAWCA </w:t>
      </w:r>
    </w:p>
    <w:p w:rsidR="00FF2DAE" w:rsidRDefault="00977FCB">
      <w:pPr>
        <w:spacing w:after="112" w:line="259" w:lineRule="auto"/>
        <w:ind w:left="425" w:firstLine="0"/>
        <w:jc w:val="left"/>
      </w:pPr>
      <w:r>
        <w:rPr>
          <w:b/>
        </w:rPr>
        <w:t xml:space="preserve"> </w:t>
      </w:r>
    </w:p>
    <w:p w:rsidR="00FF2DAE" w:rsidRDefault="00977FCB">
      <w:pPr>
        <w:spacing w:after="115" w:line="259" w:lineRule="auto"/>
        <w:ind w:left="425" w:firstLine="0"/>
        <w:jc w:val="left"/>
      </w:pPr>
      <w:r>
        <w:rPr>
          <w:b/>
        </w:rPr>
        <w:t xml:space="preserve"> </w:t>
      </w:r>
    </w:p>
    <w:p w:rsidR="00FF2DAE" w:rsidRDefault="00977FCB">
      <w:pPr>
        <w:spacing w:after="108" w:line="259" w:lineRule="auto"/>
        <w:ind w:left="425" w:firstLine="0"/>
        <w:jc w:val="left"/>
      </w:pPr>
      <w:r>
        <w:rPr>
          <w:b/>
        </w:rPr>
        <w:t xml:space="preserve"> </w:t>
      </w:r>
    </w:p>
    <w:p w:rsidR="00FF2DAE" w:rsidRDefault="00977FCB">
      <w:pPr>
        <w:spacing w:after="0" w:line="259" w:lineRule="auto"/>
        <w:ind w:left="425" w:firstLine="0"/>
        <w:jc w:val="left"/>
      </w:pPr>
      <w:r>
        <w:t xml:space="preserve"> </w:t>
      </w:r>
    </w:p>
    <w:sectPr w:rsidR="00FF2DAE">
      <w:pgSz w:w="11906" w:h="16838"/>
      <w:pgMar w:top="1442" w:right="1412" w:bottom="148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DB7"/>
    <w:multiLevelType w:val="hybridMultilevel"/>
    <w:tmpl w:val="6280342E"/>
    <w:lvl w:ilvl="0" w:tplc="4948E0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AE38E">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ECA158">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26982">
      <w:start w:val="2"/>
      <w:numFmt w:val="lowerLetter"/>
      <w:lvlRestart w:val="0"/>
      <w:lvlText w:val="%4)"/>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60A48">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A5416">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A8D52">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C6DDE">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A78CE">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864C16"/>
    <w:multiLevelType w:val="hybridMultilevel"/>
    <w:tmpl w:val="7C6818D0"/>
    <w:lvl w:ilvl="0" w:tplc="32D6AF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3C61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2C9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427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E95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CB7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49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AE8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A0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C07391"/>
    <w:multiLevelType w:val="multilevel"/>
    <w:tmpl w:val="5FD01BEE"/>
    <w:lvl w:ilvl="0">
      <w:start w:val="5"/>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74F5A26"/>
    <w:multiLevelType w:val="hybridMultilevel"/>
    <w:tmpl w:val="8940FE64"/>
    <w:lvl w:ilvl="0" w:tplc="BF0CCB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2EEF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4056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6930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83D0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F8EA5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490D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EDA0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64B66">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9B0D9E"/>
    <w:multiLevelType w:val="hybridMultilevel"/>
    <w:tmpl w:val="771AC4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322BA"/>
    <w:multiLevelType w:val="multilevel"/>
    <w:tmpl w:val="E98ADE32"/>
    <w:lvl w:ilvl="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735097"/>
    <w:multiLevelType w:val="multilevel"/>
    <w:tmpl w:val="F7B80C1E"/>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2B3170"/>
    <w:multiLevelType w:val="hybridMultilevel"/>
    <w:tmpl w:val="B5C00A2A"/>
    <w:lvl w:ilvl="0" w:tplc="2822E4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20C1F4">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41AFA">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AE96C">
      <w:start w:val="1"/>
      <w:numFmt w:val="lowerLetter"/>
      <w:lvlRestart w:val="0"/>
      <w:lvlText w:val="%4)"/>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82F28">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8E51A">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889BE">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C7A5A">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9873B2">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0A29CE"/>
    <w:multiLevelType w:val="hybridMultilevel"/>
    <w:tmpl w:val="DF80C7AA"/>
    <w:lvl w:ilvl="0" w:tplc="4420F8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EBAE2">
      <w:start w:val="1"/>
      <w:numFmt w:val="decimal"/>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276B8">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E3C10">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21CB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228D6">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A9D3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66978">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C06E0">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1764EA"/>
    <w:multiLevelType w:val="multilevel"/>
    <w:tmpl w:val="753846AC"/>
    <w:lvl w:ilvl="0">
      <w:start w:val="4"/>
      <w:numFmt w:val="decimal"/>
      <w:lvlText w:val="%1"/>
      <w:lvlJc w:val="left"/>
      <w:pPr>
        <w:ind w:left="360" w:hanging="360"/>
      </w:pPr>
      <w:rPr>
        <w:rFonts w:hint="default"/>
      </w:rPr>
    </w:lvl>
    <w:lvl w:ilvl="1">
      <w:start w:val="4"/>
      <w:numFmt w:val="decimal"/>
      <w:lvlText w:val="%1.%2"/>
      <w:lvlJc w:val="left"/>
      <w:pPr>
        <w:ind w:left="3195"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5F5452D1"/>
    <w:multiLevelType w:val="hybridMultilevel"/>
    <w:tmpl w:val="AC246C08"/>
    <w:lvl w:ilvl="0" w:tplc="10E476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E3A42">
      <w:start w:val="1"/>
      <w:numFmt w:val="decimal"/>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4E848">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EB5B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FA2E">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495E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E441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E956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E6FD2">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9B69D5"/>
    <w:multiLevelType w:val="hybridMultilevel"/>
    <w:tmpl w:val="AC747E76"/>
    <w:lvl w:ilvl="0" w:tplc="FEDE149C">
      <w:start w:val="1"/>
      <w:numFmt w:val="decimal"/>
      <w:lvlText w:val="%1."/>
      <w:lvlJc w:val="left"/>
      <w:pPr>
        <w:ind w:left="2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EDEAD4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55667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79A828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A50058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722E3C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6AA134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DC2026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396A00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70E4C81"/>
    <w:multiLevelType w:val="hybridMultilevel"/>
    <w:tmpl w:val="659220B2"/>
    <w:lvl w:ilvl="0" w:tplc="C538AE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A4E2F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8FFF2">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00BD8">
      <w:start w:val="1"/>
      <w:numFmt w:val="decimal"/>
      <w:lvlText w:val="%4"/>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8B506">
      <w:start w:val="1"/>
      <w:numFmt w:val="lowerLetter"/>
      <w:lvlText w:val="%5"/>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CAEEC">
      <w:start w:val="1"/>
      <w:numFmt w:val="lowerRoman"/>
      <w:lvlText w:val="%6"/>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89BF8">
      <w:start w:val="1"/>
      <w:numFmt w:val="decimal"/>
      <w:lvlText w:val="%7"/>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27FBC">
      <w:start w:val="1"/>
      <w:numFmt w:val="lowerLetter"/>
      <w:lvlText w:val="%8"/>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E8C14">
      <w:start w:val="1"/>
      <w:numFmt w:val="lowerRoman"/>
      <w:lvlText w:val="%9"/>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6678D2"/>
    <w:multiLevelType w:val="hybridMultilevel"/>
    <w:tmpl w:val="70CA8FFA"/>
    <w:lvl w:ilvl="0" w:tplc="C3202562">
      <w:start w:val="1"/>
      <w:numFmt w:val="lowerLetter"/>
      <w:lvlText w:val="%1)"/>
      <w:lvlJc w:val="left"/>
      <w:pPr>
        <w:ind w:left="720" w:hanging="360"/>
      </w:pPr>
      <w:rPr>
        <w:rFonts w:ascii="Calibri" w:eastAsia="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FE6E7E"/>
    <w:multiLevelType w:val="hybridMultilevel"/>
    <w:tmpl w:val="62F00D1A"/>
    <w:lvl w:ilvl="0" w:tplc="FB58E1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A4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062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83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06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6A3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43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255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CFB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562BA4"/>
    <w:multiLevelType w:val="hybridMultilevel"/>
    <w:tmpl w:val="CBECAB4A"/>
    <w:lvl w:ilvl="0" w:tplc="B0E274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45D5A">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6DA8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E496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0799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050B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8D64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0D50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0E67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2"/>
  </w:num>
  <w:num w:numId="3">
    <w:abstractNumId w:val="7"/>
  </w:num>
  <w:num w:numId="4">
    <w:abstractNumId w:val="0"/>
  </w:num>
  <w:num w:numId="5">
    <w:abstractNumId w:val="15"/>
  </w:num>
  <w:num w:numId="6">
    <w:abstractNumId w:val="14"/>
  </w:num>
  <w:num w:numId="7">
    <w:abstractNumId w:val="8"/>
  </w:num>
  <w:num w:numId="8">
    <w:abstractNumId w:val="3"/>
  </w:num>
  <w:num w:numId="9">
    <w:abstractNumId w:val="1"/>
  </w:num>
  <w:num w:numId="10">
    <w:abstractNumId w:val="10"/>
  </w:num>
  <w:num w:numId="11">
    <w:abstractNumId w:val="9"/>
  </w:num>
  <w:num w:numId="12">
    <w:abstractNumId w:val="6"/>
  </w:num>
  <w:num w:numId="13">
    <w:abstractNumId w:val="2"/>
  </w:num>
  <w:num w:numId="14">
    <w:abstractNumId w:val="1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AE"/>
    <w:rsid w:val="000034ED"/>
    <w:rsid w:val="00033C19"/>
    <w:rsid w:val="00070511"/>
    <w:rsid w:val="000A05F2"/>
    <w:rsid w:val="000A638B"/>
    <w:rsid w:val="000C4079"/>
    <w:rsid w:val="000D33D4"/>
    <w:rsid w:val="00136AEC"/>
    <w:rsid w:val="001E2B34"/>
    <w:rsid w:val="001F6913"/>
    <w:rsid w:val="00234749"/>
    <w:rsid w:val="002C549D"/>
    <w:rsid w:val="002E5634"/>
    <w:rsid w:val="004630B9"/>
    <w:rsid w:val="0049546C"/>
    <w:rsid w:val="004F1D0B"/>
    <w:rsid w:val="005674B0"/>
    <w:rsid w:val="00667922"/>
    <w:rsid w:val="006D5AD5"/>
    <w:rsid w:val="007843D8"/>
    <w:rsid w:val="00977FCB"/>
    <w:rsid w:val="009B40A6"/>
    <w:rsid w:val="009E1FCA"/>
    <w:rsid w:val="00AA1C02"/>
    <w:rsid w:val="00AD5E94"/>
    <w:rsid w:val="00B00C20"/>
    <w:rsid w:val="00BE06A5"/>
    <w:rsid w:val="00C13903"/>
    <w:rsid w:val="00C621FE"/>
    <w:rsid w:val="00D4734E"/>
    <w:rsid w:val="00D97824"/>
    <w:rsid w:val="00E12CEF"/>
    <w:rsid w:val="00E523CC"/>
    <w:rsid w:val="00E55AF5"/>
    <w:rsid w:val="00F40336"/>
    <w:rsid w:val="00F66996"/>
    <w:rsid w:val="00FC2217"/>
    <w:rsid w:val="00FC49F7"/>
    <w:rsid w:val="00FD5CD5"/>
    <w:rsid w:val="00FE191C"/>
    <w:rsid w:val="00FF2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ADF50-033B-4E4F-B743-DC51E4A1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 w:line="387"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30"/>
      <w:ind w:left="10" w:right="6"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uiPriority w:val="34"/>
    <w:qFormat/>
    <w:rsid w:val="000A05F2"/>
    <w:pPr>
      <w:ind w:left="720"/>
      <w:contextualSpacing/>
    </w:pPr>
  </w:style>
  <w:style w:type="paragraph" w:styleId="Bezodstpw">
    <w:name w:val="No Spacing"/>
    <w:uiPriority w:val="1"/>
    <w:qFormat/>
    <w:rsid w:val="00234749"/>
    <w:pPr>
      <w:spacing w:after="0" w:line="240" w:lineRule="auto"/>
      <w:ind w:left="10"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D451-A5A0-47C6-BD55-E0933D59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11226</Characters>
  <Application>Microsoft Office Word</Application>
  <DocSecurity>4</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Żuchowicz</dc:creator>
  <cp:keywords/>
  <cp:lastModifiedBy>Ewelina Krzyżanowska</cp:lastModifiedBy>
  <cp:revision>2</cp:revision>
  <dcterms:created xsi:type="dcterms:W3CDTF">2019-11-26T09:50:00Z</dcterms:created>
  <dcterms:modified xsi:type="dcterms:W3CDTF">2019-11-26T09:50:00Z</dcterms:modified>
</cp:coreProperties>
</file>